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85E78" w:rsidR="00A57718" w:rsidP="00585E78" w:rsidRDefault="00585E78" w14:paraId="6E232475" w14:textId="77777777">
      <w:pPr>
        <w:jc w:val="center"/>
        <w:rPr>
          <w:b/>
        </w:rPr>
      </w:pPr>
      <w:r w:rsidRPr="00585E78">
        <w:rPr>
          <w:b/>
        </w:rPr>
        <w:t>SPECIAL FRIENDS CLUB</w:t>
      </w:r>
    </w:p>
    <w:p w:rsidRPr="00585E78" w:rsidR="00585E78" w:rsidP="00585E78" w:rsidRDefault="00585E78" w14:paraId="6E232476" w14:textId="77777777">
      <w:pPr>
        <w:jc w:val="center"/>
        <w:rPr>
          <w:b/>
        </w:rPr>
      </w:pPr>
      <w:r w:rsidRPr="00585E78">
        <w:rPr>
          <w:b/>
        </w:rPr>
        <w:t>ANNUAL GENERAL MEETING</w:t>
      </w:r>
    </w:p>
    <w:p w:rsidRPr="00585E78" w:rsidR="00585E78" w:rsidP="00585E78" w:rsidRDefault="00B270F0" w14:paraId="6E232477" w14:textId="11C0CBCE">
      <w:pPr>
        <w:jc w:val="center"/>
        <w:rPr>
          <w:b/>
        </w:rPr>
      </w:pPr>
      <w:r>
        <w:rPr>
          <w:b/>
        </w:rPr>
        <w:t xml:space="preserve">THURSDAY </w:t>
      </w:r>
      <w:r w:rsidR="00284FB2">
        <w:rPr>
          <w:b/>
        </w:rPr>
        <w:t>2nd</w:t>
      </w:r>
      <w:r w:rsidR="00242666">
        <w:rPr>
          <w:b/>
        </w:rPr>
        <w:t xml:space="preserve"> NOVEMBER 202</w:t>
      </w:r>
      <w:r w:rsidR="00284FB2">
        <w:rPr>
          <w:b/>
        </w:rPr>
        <w:t>3</w:t>
      </w:r>
      <w:r w:rsidR="004701A8">
        <w:rPr>
          <w:b/>
        </w:rPr>
        <w:t>, 7PM</w:t>
      </w:r>
    </w:p>
    <w:p w:rsidRPr="00585E78" w:rsidR="00585E78" w:rsidP="00585E78" w:rsidRDefault="00284FB2" w14:paraId="6E232478" w14:textId="07823E0F">
      <w:pPr>
        <w:jc w:val="center"/>
        <w:rPr>
          <w:b/>
        </w:rPr>
      </w:pPr>
      <w:r>
        <w:rPr>
          <w:b/>
        </w:rPr>
        <w:t xml:space="preserve">The Queens Head, </w:t>
      </w:r>
      <w:proofErr w:type="spellStart"/>
      <w:r>
        <w:rPr>
          <w:b/>
        </w:rPr>
        <w:t>Hanham</w:t>
      </w:r>
      <w:proofErr w:type="spellEnd"/>
    </w:p>
    <w:p w:rsidR="00585E78" w:rsidRDefault="00585E78" w14:paraId="6E232479" w14:textId="77777777"/>
    <w:p w:rsidR="0092221A" w:rsidP="0092221A" w:rsidRDefault="0092221A" w14:paraId="6E23247A" w14:textId="66EDE8BA">
      <w:pPr>
        <w:pStyle w:val="ListParagraph"/>
        <w:numPr>
          <w:ilvl w:val="0"/>
          <w:numId w:val="1"/>
        </w:numPr>
        <w:rPr>
          <w:b/>
        </w:rPr>
      </w:pPr>
      <w:r w:rsidRPr="006914C3">
        <w:rPr>
          <w:b/>
        </w:rPr>
        <w:t>Welcome</w:t>
      </w:r>
    </w:p>
    <w:p w:rsidRPr="00F2390F" w:rsidR="00F2390F" w:rsidP="00F2390F" w:rsidRDefault="00F2390F" w14:paraId="6F44709F" w14:textId="6024A23F">
      <w:pPr>
        <w:pStyle w:val="ListParagraph"/>
        <w:rPr>
          <w:bCs/>
        </w:rPr>
      </w:pPr>
      <w:r w:rsidRPr="00F2390F">
        <w:rPr>
          <w:bCs/>
        </w:rPr>
        <w:t>LS paid tribute to Katherine Summerhayes who passed away this week.</w:t>
      </w:r>
    </w:p>
    <w:p w:rsidR="00941D42" w:rsidP="0092221A" w:rsidRDefault="0037361A" w14:paraId="6E23247B" w14:textId="07991F8E">
      <w:pPr>
        <w:pStyle w:val="ListParagraph"/>
      </w:pPr>
      <w:r>
        <w:t>LS</w:t>
      </w:r>
      <w:r w:rsidR="006914C3">
        <w:t xml:space="preserve"> welcomed</w:t>
      </w:r>
      <w:r w:rsidR="00BE777D">
        <w:t xml:space="preserve"> and thanked everyone for coming, and all attendees introduced themselves.</w:t>
      </w:r>
    </w:p>
    <w:p w:rsidR="00DC43FE" w:rsidP="006914C3" w:rsidRDefault="006914C3" w14:paraId="6E23247C" w14:textId="45014DFF">
      <w:pPr>
        <w:pStyle w:val="ListParagraph"/>
      </w:pPr>
      <w:proofErr w:type="gramStart"/>
      <w:r>
        <w:t>Copies of the</w:t>
      </w:r>
      <w:r w:rsidR="00D45133">
        <w:t xml:space="preserve"> agenda</w:t>
      </w:r>
      <w:r w:rsidRPr="00587709" w:rsidR="00D45133">
        <w:rPr>
          <w:i/>
          <w:iCs/>
        </w:rPr>
        <w:t>,</w:t>
      </w:r>
      <w:proofErr w:type="gramEnd"/>
      <w:r w:rsidRPr="00587709" w:rsidR="00D45133">
        <w:rPr>
          <w:i/>
          <w:iCs/>
        </w:rPr>
        <w:t xml:space="preserve"> </w:t>
      </w:r>
      <w:r>
        <w:t>were made available to everyone</w:t>
      </w:r>
      <w:r w:rsidR="00603779">
        <w:t xml:space="preserve">. </w:t>
      </w:r>
    </w:p>
    <w:p w:rsidR="00BE777D" w:rsidP="00BE777D" w:rsidRDefault="00BE777D" w14:paraId="6E23247D" w14:textId="77777777">
      <w:pPr>
        <w:pStyle w:val="ListParagraph"/>
      </w:pPr>
    </w:p>
    <w:p w:rsidR="045A42A9" w:rsidP="045A42A9" w:rsidRDefault="045A42A9" w14:paraId="48A65C64" w14:textId="085D107D">
      <w:pPr>
        <w:pStyle w:val="ListParagraph"/>
      </w:pPr>
    </w:p>
    <w:p w:rsidRPr="00504848" w:rsidR="00BE777D" w:rsidP="00BE777D" w:rsidRDefault="00BE777D" w14:paraId="6E23247E" w14:textId="77777777">
      <w:pPr>
        <w:pStyle w:val="ListParagraph"/>
        <w:numPr>
          <w:ilvl w:val="0"/>
          <w:numId w:val="1"/>
        </w:numPr>
        <w:rPr>
          <w:b/>
        </w:rPr>
      </w:pPr>
      <w:r w:rsidRPr="00504848">
        <w:rPr>
          <w:b/>
        </w:rPr>
        <w:t>Attendees and apologies</w:t>
      </w:r>
    </w:p>
    <w:p w:rsidR="00BE777D" w:rsidP="00BA37FA" w:rsidRDefault="00585E78" w14:paraId="6E232480" w14:textId="7E4DB728">
      <w:pPr>
        <w:pStyle w:val="ListParagraph"/>
        <w:numPr>
          <w:ilvl w:val="1"/>
          <w:numId w:val="1"/>
        </w:numPr>
        <w:rPr/>
      </w:pPr>
      <w:r w:rsidR="09482C89">
        <w:rPr/>
        <w:t xml:space="preserve">Attendees: Liz Stratton (LS), Leanne Parkes (LP), Maya </w:t>
      </w:r>
      <w:r w:rsidR="09482C89">
        <w:rPr/>
        <w:t>Vaitilingham</w:t>
      </w:r>
      <w:r w:rsidR="09482C89">
        <w:rPr/>
        <w:t xml:space="preserve"> (MV), Chantal </w:t>
      </w:r>
      <w:r w:rsidR="09482C89">
        <w:rPr/>
        <w:t>Byrne, Tony</w:t>
      </w:r>
      <w:r w:rsidR="09482C89">
        <w:rPr/>
        <w:t xml:space="preserve"> Bowden, Gail Bowden, Oliver Bowden, Wendy Alford, Jackie Bignell (JB), Barbara Thomas, Shaista Yaqub, Si Yaqub, Pearl Kofi, Jo Cooper, Nic Burr, Claire Sutton, Ella Hocking, Sarah Coombs (SC), Sue Richards</w:t>
      </w:r>
    </w:p>
    <w:p w:rsidR="006914C3" w:rsidP="00EE59B0" w:rsidRDefault="045A42A9" w14:paraId="6E232483" w14:textId="542E127C">
      <w:pPr>
        <w:pStyle w:val="ListParagraph"/>
        <w:numPr>
          <w:ilvl w:val="1"/>
          <w:numId w:val="1"/>
        </w:numPr>
      </w:pPr>
      <w:r>
        <w:t xml:space="preserve">Apologies: </w:t>
      </w:r>
      <w:r w:rsidR="00FB23BA">
        <w:t>Colin Gimblett, Jane Joyce, Sophie Axford, Helen Conway, Sarah Rosser, Rachel Maddox, Bina Rashid.</w:t>
      </w:r>
    </w:p>
    <w:p w:rsidR="045A42A9" w:rsidP="045A42A9" w:rsidRDefault="045A42A9" w14:paraId="1A5B3811" w14:textId="03D88EF4">
      <w:pPr>
        <w:pStyle w:val="ListParagraph"/>
        <w:ind w:left="1095"/>
      </w:pPr>
    </w:p>
    <w:p w:rsidR="00D13913" w:rsidP="00BE777D" w:rsidRDefault="00BE777D" w14:paraId="6E232484" w14:textId="77777777">
      <w:pPr>
        <w:pStyle w:val="ListParagraph"/>
        <w:numPr>
          <w:ilvl w:val="0"/>
          <w:numId w:val="1"/>
        </w:numPr>
        <w:rPr>
          <w:b/>
        </w:rPr>
      </w:pPr>
      <w:r w:rsidRPr="00504848">
        <w:rPr>
          <w:b/>
        </w:rPr>
        <w:t>Minutes of previous meeting</w:t>
      </w:r>
    </w:p>
    <w:p w:rsidR="045A42A9" w:rsidP="045A42A9" w:rsidRDefault="045A42A9" w14:paraId="31E104B6" w14:textId="7C87D6D7">
      <w:pPr>
        <w:pStyle w:val="ListParagraph"/>
      </w:pPr>
      <w:r>
        <w:t>The minutes of last year’s AGM were approved and signed off by</w:t>
      </w:r>
      <w:r w:rsidR="00EF1BF0">
        <w:t xml:space="preserve"> </w:t>
      </w:r>
      <w:r w:rsidR="00A55AF6">
        <w:t>LS and LP</w:t>
      </w:r>
      <w:r>
        <w:t xml:space="preserve"> </w:t>
      </w:r>
    </w:p>
    <w:p w:rsidR="045A42A9" w:rsidP="045A42A9" w:rsidRDefault="045A42A9" w14:paraId="5856C114" w14:textId="7DAE5764">
      <w:pPr>
        <w:pStyle w:val="ListParagraph"/>
      </w:pPr>
    </w:p>
    <w:p w:rsidR="005F1536" w:rsidP="005F1536" w:rsidRDefault="00DC43FE" w14:paraId="6E232488" w14:textId="77777777">
      <w:pPr>
        <w:pStyle w:val="ListParagraph"/>
        <w:numPr>
          <w:ilvl w:val="0"/>
          <w:numId w:val="1"/>
        </w:numPr>
        <w:rPr>
          <w:b/>
        </w:rPr>
      </w:pPr>
      <w:r w:rsidRPr="00504848">
        <w:rPr>
          <w:b/>
        </w:rPr>
        <w:t>Chair’s report</w:t>
      </w:r>
    </w:p>
    <w:p w:rsidR="00D23A52" w:rsidP="005F1536" w:rsidRDefault="002333BC" w14:paraId="6E232489" w14:textId="0129AB28">
      <w:pPr>
        <w:pStyle w:val="ListParagraph"/>
      </w:pPr>
      <w:r>
        <w:t>LS</w:t>
      </w:r>
      <w:r w:rsidR="00F53012">
        <w:t xml:space="preserve"> </w:t>
      </w:r>
      <w:r w:rsidR="00FB23BA">
        <w:t>read from the Chairs report attached.</w:t>
      </w:r>
      <w:r w:rsidR="00A55AF6">
        <w:t xml:space="preserve">  </w:t>
      </w:r>
    </w:p>
    <w:p w:rsidR="00A55AF6" w:rsidP="045A42A9" w:rsidRDefault="00A55AF6" w14:paraId="4E3630CB" w14:textId="77777777">
      <w:pPr>
        <w:pStyle w:val="ListParagraph"/>
        <w:rPr>
          <w:b/>
          <w:bCs/>
        </w:rPr>
      </w:pPr>
    </w:p>
    <w:p w:rsidR="005F1536" w:rsidP="005F1536" w:rsidRDefault="00DC43FE" w14:paraId="6E232491" w14:textId="77777777">
      <w:pPr>
        <w:pStyle w:val="ListParagraph"/>
        <w:numPr>
          <w:ilvl w:val="0"/>
          <w:numId w:val="1"/>
        </w:numPr>
        <w:rPr>
          <w:b/>
        </w:rPr>
      </w:pPr>
      <w:r w:rsidRPr="00504848">
        <w:rPr>
          <w:b/>
        </w:rPr>
        <w:t>Treasurer’s report</w:t>
      </w:r>
    </w:p>
    <w:p w:rsidR="0032526C" w:rsidP="00CB0CB3" w:rsidRDefault="00F53012" w14:paraId="46DEBDB9" w14:textId="372C83F2">
      <w:pPr>
        <w:pStyle w:val="ListParagraph"/>
      </w:pPr>
      <w:r>
        <w:t>MV presented the accounting period from</w:t>
      </w:r>
      <w:r w:rsidR="00815118">
        <w:t xml:space="preserve"> </w:t>
      </w:r>
      <w:r w:rsidR="001400F5">
        <w:t>April 202</w:t>
      </w:r>
      <w:r w:rsidR="00CB0CB3">
        <w:t>2</w:t>
      </w:r>
      <w:r w:rsidR="00FB23BA">
        <w:t xml:space="preserve"> </w:t>
      </w:r>
      <w:r w:rsidR="00A129EF">
        <w:t xml:space="preserve">to </w:t>
      </w:r>
      <w:r w:rsidR="004A4FC4">
        <w:t>March 202</w:t>
      </w:r>
      <w:r w:rsidR="00CB0CB3">
        <w:t>3</w:t>
      </w:r>
      <w:r>
        <w:t xml:space="preserve">.  </w:t>
      </w:r>
    </w:p>
    <w:p w:rsidR="00A55AF6" w:rsidP="00CB0CB3" w:rsidRDefault="00FB23BA" w14:paraId="31BA7EE2" w14:textId="28ACB687">
      <w:pPr>
        <w:pStyle w:val="ListParagraph"/>
      </w:pPr>
      <w:proofErr w:type="gramStart"/>
      <w:r>
        <w:t>At</w:t>
      </w:r>
      <w:proofErr w:type="gramEnd"/>
      <w:r>
        <w:t xml:space="preserve"> 31 March 2023 assets were £60,732. Over the year we have spent </w:t>
      </w:r>
      <w:r w:rsidR="00A55AF6">
        <w:t xml:space="preserve">more than taken </w:t>
      </w:r>
      <w:proofErr w:type="gramStart"/>
      <w:r w:rsidR="00A55AF6">
        <w:t>in</w:t>
      </w:r>
      <w:proofErr w:type="gramEnd"/>
      <w:r w:rsidR="00A55AF6">
        <w:t xml:space="preserve"> but </w:t>
      </w:r>
      <w:r>
        <w:t xml:space="preserve">finances are </w:t>
      </w:r>
      <w:r w:rsidR="00A55AF6">
        <w:t>still healthy.</w:t>
      </w:r>
    </w:p>
    <w:p w:rsidR="00BA65C1" w:rsidP="00CB0CB3" w:rsidRDefault="00FB23BA" w14:paraId="6BDF82BB" w14:textId="6AB70932">
      <w:pPr>
        <w:pStyle w:val="ListParagraph"/>
      </w:pPr>
      <w:r>
        <w:t xml:space="preserve">Income was </w:t>
      </w:r>
      <w:r w:rsidR="00BA65C1">
        <w:t>£74520, c</w:t>
      </w:r>
      <w:r w:rsidR="00A55AF6">
        <w:t>omprising</w:t>
      </w:r>
      <w:r w:rsidR="00BA65C1">
        <w:t xml:space="preserve"> member</w:t>
      </w:r>
      <w:r w:rsidR="00A55AF6">
        <w:t xml:space="preserve"> </w:t>
      </w:r>
      <w:r w:rsidR="00BA65C1">
        <w:t>s</w:t>
      </w:r>
      <w:r w:rsidR="00A55AF6">
        <w:t>ubs</w:t>
      </w:r>
      <w:r w:rsidR="00BA65C1">
        <w:t xml:space="preserve"> £17,800, member contributions towards activities and short breaks £31,643, grant from South Glos Council short breaks £16,764, donations £8313 including £1441 from James Ball for two cinema trips, £4775 from the Mangotsfield Community Association (nominated by Joseph Britton</w:t>
      </w:r>
      <w:proofErr w:type="gramStart"/>
      <w:r w:rsidR="00BA65C1">
        <w:t>),£</w:t>
      </w:r>
      <w:proofErr w:type="gramEnd"/>
      <w:r w:rsidR="00BA65C1">
        <w:t>800 from Waitrose, £500 from the Lions Club, £300 from Rebus Medical and a £5 monthly private donation.</w:t>
      </w:r>
    </w:p>
    <w:p w:rsidR="00A55AF6" w:rsidP="00CB0CB3" w:rsidRDefault="00BA65C1" w14:paraId="15F74029" w14:textId="5969E39E">
      <w:pPr>
        <w:pStyle w:val="ListParagraph"/>
      </w:pPr>
      <w:r w:rsidR="09482C89">
        <w:rPr/>
        <w:t>We have a 40:60 split of membership between Bristol and South Glos Council areas - Bristol City Council are currently not contributing.</w:t>
      </w:r>
    </w:p>
    <w:p w:rsidR="00A55AF6" w:rsidP="00CB0CB3" w:rsidRDefault="00A55AF6" w14:paraId="580A524C" w14:textId="17AA109D">
      <w:pPr>
        <w:pStyle w:val="ListParagraph"/>
      </w:pPr>
      <w:r w:rsidR="09482C89">
        <w:rPr/>
        <w:t xml:space="preserve">SC asked </w:t>
      </w:r>
      <w:r w:rsidR="09482C89">
        <w:rPr/>
        <w:t>reason why</w:t>
      </w:r>
      <w:r w:rsidR="09482C89">
        <w:rPr/>
        <w:t xml:space="preserve"> Bristol </w:t>
      </w:r>
      <w:r w:rsidR="09482C89">
        <w:rPr/>
        <w:t>won’t</w:t>
      </w:r>
      <w:r w:rsidR="09482C89">
        <w:rPr/>
        <w:t xml:space="preserve"> fund </w:t>
      </w:r>
      <w:r w:rsidR="09482C89">
        <w:rPr/>
        <w:t>SFC</w:t>
      </w:r>
      <w:r w:rsidR="09482C89">
        <w:rPr/>
        <w:t xml:space="preserve"> and it is that the club’s activities do not meet the BCC criteria for short breaks.</w:t>
      </w:r>
    </w:p>
    <w:p w:rsidR="00BA65C1" w:rsidP="00CB0CB3" w:rsidRDefault="00BA65C1" w14:paraId="67549712" w14:textId="77777777">
      <w:pPr>
        <w:pStyle w:val="ListParagraph"/>
      </w:pPr>
    </w:p>
    <w:p w:rsidR="045A42A9" w:rsidP="00C1728C" w:rsidRDefault="00BA65C1" w14:paraId="397D332E" w14:textId="583F1D86">
      <w:pPr>
        <w:pStyle w:val="ListParagraph"/>
      </w:pPr>
      <w:r w:rsidR="09482C89">
        <w:rPr/>
        <w:t xml:space="preserve">Expenditure was £86,522, </w:t>
      </w:r>
      <w:r w:rsidR="09482C89">
        <w:rPr/>
        <w:t>comprising</w:t>
      </w:r>
      <w:r w:rsidR="09482C89">
        <w:rPr/>
        <w:t xml:space="preserve"> administration overheads of £6598 in respect of website maintenance, web hosting, Chris </w:t>
      </w:r>
      <w:r w:rsidR="09482C89">
        <w:rPr/>
        <w:t>Quenon</w:t>
      </w:r>
      <w:r w:rsidR="09482C89">
        <w:rPr/>
        <w:t xml:space="preserve"> for IT support, DBS checks, lanyards, Zurich life for public liability insurance, and Sue Edgerley for admin services. There is also the external examiner fee of £264, Savings account interest of £39.  Entry fees for activities and day trips and short break costs came to £79,660.</w:t>
      </w:r>
    </w:p>
    <w:p w:rsidR="00C1728C" w:rsidP="00C1728C" w:rsidRDefault="00C1728C" w14:paraId="208605BA" w14:textId="77777777">
      <w:pPr>
        <w:pStyle w:val="ListParagraph"/>
      </w:pPr>
    </w:p>
    <w:p w:rsidR="005F1536" w:rsidP="005F1536" w:rsidRDefault="00DC43FE" w14:paraId="6E2324A0" w14:textId="77777777">
      <w:pPr>
        <w:pStyle w:val="ListParagraph"/>
        <w:numPr>
          <w:ilvl w:val="0"/>
          <w:numId w:val="1"/>
        </w:numPr>
        <w:rPr>
          <w:b/>
        </w:rPr>
      </w:pPr>
      <w:r w:rsidRPr="00504848">
        <w:rPr>
          <w:b/>
        </w:rPr>
        <w:lastRenderedPageBreak/>
        <w:t>Election of officers</w:t>
      </w:r>
    </w:p>
    <w:p w:rsidRPr="00C1728C" w:rsidR="00AA7043" w:rsidP="00C1728C" w:rsidRDefault="00C2767F" w14:paraId="6E2324A3" w14:textId="7BFCD598">
      <w:pPr>
        <w:pStyle w:val="ListParagraph"/>
        <w:rPr>
          <w:rFonts w:ascii="Calibri" w:hAnsi="Calibri" w:cs="Calibri"/>
        </w:rPr>
      </w:pPr>
      <w:r w:rsidRPr="09482C89" w:rsidR="09482C89">
        <w:rPr>
          <w:rStyle w:val="normaltextrun"/>
          <w:rFonts w:ascii="Calibri" w:hAnsi="Calibri" w:cs="Calibri"/>
        </w:rPr>
        <w:t xml:space="preserve">LS explained that, according to the Club’s Constitution, four key Officers/Trustees had to stand down from their role. All agreed to stand again for election and stay in their current roles as detailed below. All candidates </w:t>
      </w:r>
      <w:r w:rsidRPr="09482C89" w:rsidR="09482C89">
        <w:rPr>
          <w:rStyle w:val="normaltextrun"/>
          <w:rFonts w:ascii="Calibri" w:hAnsi="Calibri" w:cs="Calibri"/>
        </w:rPr>
        <w:t>nominated and seconded</w:t>
      </w:r>
      <w:r w:rsidRPr="09482C89" w:rsidR="09482C89">
        <w:rPr>
          <w:rStyle w:val="normaltextrun"/>
          <w:rFonts w:ascii="Calibri" w:hAnsi="Calibri" w:cs="Calibri"/>
        </w:rPr>
        <w:t xml:space="preserve"> and re-elected unanimously. </w:t>
      </w:r>
    </w:p>
    <w:p w:rsidR="00AA7043" w:rsidP="00AA7043" w:rsidRDefault="00AA7043" w14:paraId="6E2324A4" w14:textId="5FC9F9F0">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Chairperson: </w:t>
      </w:r>
      <w:r>
        <w:rPr>
          <w:rStyle w:val="tabchar"/>
          <w:rFonts w:ascii="Calibri" w:hAnsi="Calibri" w:cs="Calibri"/>
          <w:sz w:val="22"/>
          <w:szCs w:val="22"/>
        </w:rPr>
        <w:t xml:space="preserve"> </w:t>
      </w:r>
      <w:r w:rsidR="00400AEF">
        <w:rPr>
          <w:rStyle w:val="normaltextrun"/>
          <w:rFonts w:ascii="Calibri" w:hAnsi="Calibri" w:cs="Calibri"/>
          <w:sz w:val="22"/>
          <w:szCs w:val="22"/>
        </w:rPr>
        <w:t xml:space="preserve">Liz </w:t>
      </w:r>
      <w:r w:rsidR="00F31290">
        <w:rPr>
          <w:rStyle w:val="normaltextrun"/>
          <w:rFonts w:ascii="Calibri" w:hAnsi="Calibri" w:cs="Calibri"/>
          <w:sz w:val="22"/>
          <w:szCs w:val="22"/>
        </w:rPr>
        <w:t>Stratton</w:t>
      </w:r>
      <w:r>
        <w:rPr>
          <w:rStyle w:val="normaltextrun"/>
          <w:rFonts w:ascii="Calibri" w:hAnsi="Calibri" w:cs="Calibri"/>
          <w:sz w:val="22"/>
          <w:szCs w:val="22"/>
        </w:rPr>
        <w:t> </w:t>
      </w:r>
      <w:r w:rsidR="00C1728C">
        <w:rPr>
          <w:rStyle w:val="normaltextrun"/>
          <w:rFonts w:ascii="Calibri" w:hAnsi="Calibri" w:cs="Calibri"/>
          <w:sz w:val="22"/>
          <w:szCs w:val="22"/>
        </w:rPr>
        <w:t>-</w:t>
      </w:r>
      <w:r>
        <w:rPr>
          <w:rStyle w:val="eop"/>
          <w:rFonts w:ascii="Calibri" w:hAnsi="Calibri" w:cs="Calibri"/>
          <w:sz w:val="22"/>
          <w:szCs w:val="22"/>
        </w:rPr>
        <w:t> </w:t>
      </w:r>
      <w:r w:rsidR="0016647D">
        <w:rPr>
          <w:rStyle w:val="eop"/>
          <w:rFonts w:ascii="Calibri" w:hAnsi="Calibri" w:cs="Calibri"/>
          <w:sz w:val="22"/>
          <w:szCs w:val="22"/>
        </w:rPr>
        <w:t>J</w:t>
      </w:r>
      <w:r w:rsidR="00C1728C">
        <w:rPr>
          <w:rStyle w:val="eop"/>
          <w:rFonts w:ascii="Calibri" w:hAnsi="Calibri" w:cs="Calibri"/>
          <w:sz w:val="22"/>
          <w:szCs w:val="22"/>
        </w:rPr>
        <w:t xml:space="preserve">o </w:t>
      </w:r>
      <w:r w:rsidR="0016647D">
        <w:rPr>
          <w:rStyle w:val="eop"/>
          <w:rFonts w:ascii="Calibri" w:hAnsi="Calibri" w:cs="Calibri"/>
          <w:sz w:val="22"/>
          <w:szCs w:val="22"/>
        </w:rPr>
        <w:t>C</w:t>
      </w:r>
      <w:r w:rsidR="00C1728C">
        <w:rPr>
          <w:rStyle w:val="eop"/>
          <w:rFonts w:ascii="Calibri" w:hAnsi="Calibri" w:cs="Calibri"/>
          <w:sz w:val="22"/>
          <w:szCs w:val="22"/>
        </w:rPr>
        <w:t>ooper nominated,</w:t>
      </w:r>
      <w:r w:rsidR="0016647D">
        <w:rPr>
          <w:rStyle w:val="eop"/>
          <w:rFonts w:ascii="Calibri" w:hAnsi="Calibri" w:cs="Calibri"/>
          <w:sz w:val="22"/>
          <w:szCs w:val="22"/>
        </w:rPr>
        <w:t xml:space="preserve"> C</w:t>
      </w:r>
      <w:r w:rsidR="00C1728C">
        <w:rPr>
          <w:rStyle w:val="eop"/>
          <w:rFonts w:ascii="Calibri" w:hAnsi="Calibri" w:cs="Calibri"/>
          <w:sz w:val="22"/>
          <w:szCs w:val="22"/>
        </w:rPr>
        <w:t>laire Sutton seconded</w:t>
      </w:r>
    </w:p>
    <w:p w:rsidR="00AA7043" w:rsidP="00AA7043" w:rsidRDefault="00AA7043" w14:paraId="6E2324A5" w14:textId="418EB2AB">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Treasurer: </w:t>
      </w:r>
      <w:r>
        <w:rPr>
          <w:rStyle w:val="tabchar"/>
          <w:rFonts w:ascii="Calibri" w:hAnsi="Calibri" w:cs="Calibri"/>
          <w:sz w:val="22"/>
          <w:szCs w:val="22"/>
        </w:rPr>
        <w:t xml:space="preserve"> </w:t>
      </w:r>
      <w:r>
        <w:rPr>
          <w:rStyle w:val="normaltextrun"/>
          <w:rFonts w:ascii="Calibri" w:hAnsi="Calibri" w:cs="Calibri"/>
          <w:sz w:val="22"/>
          <w:szCs w:val="22"/>
        </w:rPr>
        <w:t>Maya Vaitilingam</w:t>
      </w:r>
      <w:r w:rsidR="00C1728C">
        <w:rPr>
          <w:rStyle w:val="normaltextrun"/>
          <w:rFonts w:ascii="Calibri" w:hAnsi="Calibri" w:cs="Calibri"/>
          <w:sz w:val="22"/>
          <w:szCs w:val="22"/>
        </w:rPr>
        <w:t xml:space="preserve"> – </w:t>
      </w:r>
      <w:r w:rsidR="0016647D">
        <w:rPr>
          <w:rStyle w:val="eop"/>
          <w:rFonts w:ascii="Calibri" w:hAnsi="Calibri" w:cs="Calibri"/>
          <w:sz w:val="22"/>
          <w:szCs w:val="22"/>
        </w:rPr>
        <w:t>L</w:t>
      </w:r>
      <w:r w:rsidR="00C1728C">
        <w:rPr>
          <w:rStyle w:val="eop"/>
          <w:rFonts w:ascii="Calibri" w:hAnsi="Calibri" w:cs="Calibri"/>
          <w:sz w:val="22"/>
          <w:szCs w:val="22"/>
        </w:rPr>
        <w:t xml:space="preserve">iz Stratton </w:t>
      </w:r>
      <w:proofErr w:type="gramStart"/>
      <w:r w:rsidR="00C1728C">
        <w:rPr>
          <w:rStyle w:val="eop"/>
          <w:rFonts w:ascii="Calibri" w:hAnsi="Calibri" w:cs="Calibri"/>
          <w:sz w:val="22"/>
          <w:szCs w:val="22"/>
        </w:rPr>
        <w:t>nominated</w:t>
      </w:r>
      <w:r w:rsidR="0016647D">
        <w:rPr>
          <w:rStyle w:val="eop"/>
          <w:rFonts w:ascii="Calibri" w:hAnsi="Calibri" w:cs="Calibri"/>
          <w:sz w:val="22"/>
          <w:szCs w:val="22"/>
        </w:rPr>
        <w:t>,</w:t>
      </w:r>
      <w:proofErr w:type="gramEnd"/>
      <w:r w:rsidR="0016647D">
        <w:rPr>
          <w:rStyle w:val="eop"/>
          <w:rFonts w:ascii="Calibri" w:hAnsi="Calibri" w:cs="Calibri"/>
          <w:sz w:val="22"/>
          <w:szCs w:val="22"/>
        </w:rPr>
        <w:t xml:space="preserve"> E</w:t>
      </w:r>
      <w:r w:rsidR="00C1728C">
        <w:rPr>
          <w:rStyle w:val="eop"/>
          <w:rFonts w:ascii="Calibri" w:hAnsi="Calibri" w:cs="Calibri"/>
          <w:sz w:val="22"/>
          <w:szCs w:val="22"/>
        </w:rPr>
        <w:t>lla Hocking seconded</w:t>
      </w:r>
    </w:p>
    <w:p w:rsidR="00AA7043" w:rsidP="00AA7043" w:rsidRDefault="00AA7043" w14:paraId="6E2324A6" w14:textId="0CBF950F">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Secretary: </w:t>
      </w:r>
      <w:r>
        <w:rPr>
          <w:rStyle w:val="tabchar"/>
          <w:rFonts w:ascii="Calibri" w:hAnsi="Calibri" w:cs="Calibri"/>
          <w:sz w:val="22"/>
          <w:szCs w:val="22"/>
        </w:rPr>
        <w:t xml:space="preserve"> </w:t>
      </w:r>
      <w:r>
        <w:rPr>
          <w:rStyle w:val="normaltextrun"/>
          <w:rFonts w:ascii="Calibri" w:hAnsi="Calibri" w:cs="Calibri"/>
          <w:sz w:val="22"/>
          <w:szCs w:val="22"/>
        </w:rPr>
        <w:t>Chantal Byrne </w:t>
      </w:r>
      <w:r w:rsidR="00C1728C">
        <w:rPr>
          <w:rStyle w:val="normaltextrun"/>
          <w:rFonts w:ascii="Calibri" w:hAnsi="Calibri" w:cs="Calibri"/>
          <w:sz w:val="22"/>
          <w:szCs w:val="22"/>
        </w:rPr>
        <w:t>–</w:t>
      </w:r>
      <w:r>
        <w:rPr>
          <w:rStyle w:val="eop"/>
          <w:rFonts w:ascii="Calibri" w:hAnsi="Calibri" w:cs="Calibri"/>
          <w:sz w:val="22"/>
          <w:szCs w:val="22"/>
        </w:rPr>
        <w:t> </w:t>
      </w:r>
      <w:r w:rsidR="0016647D">
        <w:rPr>
          <w:rStyle w:val="eop"/>
          <w:rFonts w:ascii="Calibri" w:hAnsi="Calibri" w:cs="Calibri"/>
          <w:sz w:val="22"/>
          <w:szCs w:val="22"/>
        </w:rPr>
        <w:t>L</w:t>
      </w:r>
      <w:r w:rsidR="00C1728C">
        <w:rPr>
          <w:rStyle w:val="eop"/>
          <w:rFonts w:ascii="Calibri" w:hAnsi="Calibri" w:cs="Calibri"/>
          <w:sz w:val="22"/>
          <w:szCs w:val="22"/>
        </w:rPr>
        <w:t xml:space="preserve">iz Stratton </w:t>
      </w:r>
      <w:proofErr w:type="gramStart"/>
      <w:r w:rsidR="00C1728C">
        <w:rPr>
          <w:rStyle w:val="eop"/>
          <w:rFonts w:ascii="Calibri" w:hAnsi="Calibri" w:cs="Calibri"/>
          <w:sz w:val="22"/>
          <w:szCs w:val="22"/>
        </w:rPr>
        <w:t>nominated,</w:t>
      </w:r>
      <w:proofErr w:type="gramEnd"/>
      <w:r w:rsidR="00C1728C">
        <w:rPr>
          <w:rStyle w:val="eop"/>
          <w:rFonts w:ascii="Calibri" w:hAnsi="Calibri" w:cs="Calibri"/>
          <w:sz w:val="22"/>
          <w:szCs w:val="22"/>
        </w:rPr>
        <w:t xml:space="preserve"> Jackie Bignell seconded</w:t>
      </w:r>
    </w:p>
    <w:p w:rsidR="00AA7043" w:rsidP="00AA7043" w:rsidRDefault="00AA7043" w14:paraId="6E2324A7" w14:textId="7271BAE9">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Vice-Chair: </w:t>
      </w:r>
      <w:r>
        <w:rPr>
          <w:rStyle w:val="tabchar"/>
          <w:rFonts w:ascii="Calibri" w:hAnsi="Calibri" w:cs="Calibri"/>
          <w:sz w:val="22"/>
          <w:szCs w:val="22"/>
        </w:rPr>
        <w:t xml:space="preserve"> </w:t>
      </w:r>
      <w:r>
        <w:rPr>
          <w:rStyle w:val="normaltextrun"/>
          <w:rFonts w:ascii="Calibri" w:hAnsi="Calibri" w:cs="Calibri"/>
          <w:sz w:val="22"/>
          <w:szCs w:val="22"/>
        </w:rPr>
        <w:t>Colin Gimblett</w:t>
      </w:r>
      <w:r w:rsidR="00C1728C">
        <w:rPr>
          <w:rStyle w:val="normaltextrun"/>
          <w:rFonts w:ascii="Calibri" w:hAnsi="Calibri" w:cs="Calibri"/>
          <w:sz w:val="22"/>
          <w:szCs w:val="22"/>
        </w:rPr>
        <w:t xml:space="preserve"> has agreed to stand again</w:t>
      </w:r>
      <w:r>
        <w:rPr>
          <w:rStyle w:val="normaltextrun"/>
          <w:rFonts w:ascii="Calibri" w:hAnsi="Calibri" w:cs="Calibri"/>
          <w:sz w:val="22"/>
          <w:szCs w:val="22"/>
        </w:rPr>
        <w:t> </w:t>
      </w:r>
      <w:r w:rsidR="00C1728C">
        <w:rPr>
          <w:rStyle w:val="normaltextrun"/>
          <w:rFonts w:ascii="Calibri" w:hAnsi="Calibri" w:cs="Calibri"/>
          <w:sz w:val="22"/>
          <w:szCs w:val="22"/>
        </w:rPr>
        <w:t>–</w:t>
      </w:r>
      <w:r>
        <w:rPr>
          <w:rStyle w:val="eop"/>
          <w:rFonts w:ascii="Calibri" w:hAnsi="Calibri" w:cs="Calibri"/>
          <w:sz w:val="22"/>
          <w:szCs w:val="22"/>
        </w:rPr>
        <w:t> </w:t>
      </w:r>
      <w:r w:rsidR="0016647D">
        <w:rPr>
          <w:rStyle w:val="eop"/>
          <w:rFonts w:ascii="Calibri" w:hAnsi="Calibri" w:cs="Calibri"/>
          <w:sz w:val="22"/>
          <w:szCs w:val="22"/>
        </w:rPr>
        <w:t>L</w:t>
      </w:r>
      <w:r w:rsidR="00C1728C">
        <w:rPr>
          <w:rStyle w:val="eop"/>
          <w:rFonts w:ascii="Calibri" w:hAnsi="Calibri" w:cs="Calibri"/>
          <w:sz w:val="22"/>
          <w:szCs w:val="22"/>
        </w:rPr>
        <w:t xml:space="preserve">iz Stratton </w:t>
      </w:r>
      <w:proofErr w:type="gramStart"/>
      <w:r w:rsidR="00C1728C">
        <w:rPr>
          <w:rStyle w:val="eop"/>
          <w:rFonts w:ascii="Calibri" w:hAnsi="Calibri" w:cs="Calibri"/>
          <w:sz w:val="22"/>
          <w:szCs w:val="22"/>
        </w:rPr>
        <w:t>nominated,</w:t>
      </w:r>
      <w:proofErr w:type="gramEnd"/>
      <w:r w:rsidR="00C1728C">
        <w:rPr>
          <w:rStyle w:val="eop"/>
          <w:rFonts w:ascii="Calibri" w:hAnsi="Calibri" w:cs="Calibri"/>
          <w:sz w:val="22"/>
          <w:szCs w:val="22"/>
        </w:rPr>
        <w:t xml:space="preserve"> Gail Bowden seconded.</w:t>
      </w:r>
    </w:p>
    <w:p w:rsidR="0016647D" w:rsidP="00AA7043" w:rsidRDefault="0016647D" w14:paraId="3A08425E" w14:textId="77777777">
      <w:pPr>
        <w:pStyle w:val="paragraph"/>
        <w:spacing w:before="0" w:beforeAutospacing="0" w:after="0" w:afterAutospacing="0"/>
        <w:ind w:left="720"/>
        <w:textAlignment w:val="baseline"/>
        <w:rPr>
          <w:rFonts w:ascii="Segoe UI" w:hAnsi="Segoe UI" w:cs="Segoe UI"/>
          <w:sz w:val="18"/>
          <w:szCs w:val="18"/>
        </w:rPr>
      </w:pPr>
    </w:p>
    <w:p w:rsidR="0016647D" w:rsidP="00CB0CB3" w:rsidRDefault="0016647D" w14:paraId="25501B8F" w14:textId="77777777">
      <w:pPr>
        <w:pStyle w:val="paragraph"/>
        <w:spacing w:before="0" w:beforeAutospacing="0" w:after="0" w:afterAutospacing="0"/>
        <w:ind w:left="720"/>
        <w:textAlignment w:val="baseline"/>
        <w:rPr>
          <w:rStyle w:val="eop"/>
          <w:rFonts w:ascii="Calibri" w:hAnsi="Calibri" w:cs="Calibri"/>
          <w:sz w:val="22"/>
          <w:szCs w:val="22"/>
        </w:rPr>
      </w:pPr>
    </w:p>
    <w:p w:rsidRPr="00047B4D" w:rsidR="00CB0CB3" w:rsidP="00CB0CB3" w:rsidRDefault="004C44AC" w14:paraId="68BB33C7" w14:textId="634D01FF">
      <w:pPr>
        <w:pStyle w:val="paragraph"/>
        <w:numPr>
          <w:ilvl w:val="0"/>
          <w:numId w:val="1"/>
        </w:numPr>
        <w:spacing w:before="0" w:beforeAutospacing="0" w:after="0" w:afterAutospacing="0"/>
        <w:textAlignment w:val="baseline"/>
        <w:rPr>
          <w:rFonts w:ascii="Calibri" w:hAnsi="Calibri" w:cs="Calibri"/>
          <w:b/>
          <w:bCs/>
          <w:sz w:val="22"/>
          <w:szCs w:val="22"/>
        </w:rPr>
      </w:pPr>
      <w:r w:rsidRPr="00047B4D">
        <w:rPr>
          <w:rStyle w:val="eop"/>
          <w:rFonts w:ascii="Calibri" w:hAnsi="Calibri" w:cs="Calibri"/>
          <w:b/>
          <w:bCs/>
          <w:sz w:val="22"/>
          <w:szCs w:val="22"/>
        </w:rPr>
        <w:t>Constitution</w:t>
      </w:r>
      <w:r w:rsidRPr="00047B4D" w:rsidR="00CB0CB3">
        <w:rPr>
          <w:rStyle w:val="eop"/>
          <w:rFonts w:ascii="Calibri" w:hAnsi="Calibri" w:cs="Calibri"/>
          <w:b/>
          <w:bCs/>
          <w:sz w:val="22"/>
          <w:szCs w:val="22"/>
        </w:rPr>
        <w:t xml:space="preserve"> Wording change</w:t>
      </w:r>
    </w:p>
    <w:p w:rsidR="00742E8B" w:rsidP="00742E8B" w:rsidRDefault="0016647D" w14:paraId="7075C084" w14:textId="59061492">
      <w:pPr>
        <w:spacing w:after="0"/>
        <w:ind w:left="720"/>
        <w:rPr>
          <w:rFonts w:ascii="Calibri" w:hAnsi="Calibri" w:cs="Calibri"/>
        </w:rPr>
      </w:pPr>
      <w:r w:rsidRPr="09482C89" w:rsidR="09482C89">
        <w:rPr>
          <w:rFonts w:ascii="Calibri" w:hAnsi="Calibri" w:cs="Calibri"/>
        </w:rPr>
        <w:t xml:space="preserve">LS explained that the board of Trustees wishes to make </w:t>
      </w:r>
      <w:r w:rsidRPr="09482C89" w:rsidR="09482C89">
        <w:rPr>
          <w:rFonts w:ascii="Calibri" w:hAnsi="Calibri" w:cs="Calibri"/>
        </w:rPr>
        <w:t>a small change</w:t>
      </w:r>
      <w:r w:rsidRPr="09482C89" w:rsidR="09482C89">
        <w:rPr>
          <w:rFonts w:ascii="Calibri" w:hAnsi="Calibri" w:cs="Calibri"/>
        </w:rPr>
        <w:t xml:space="preserve"> to ensure all wording in the constitution is consistently referring to disabilities and not </w:t>
      </w:r>
      <w:r w:rsidRPr="09482C89" w:rsidR="09482C89">
        <w:rPr>
          <w:rFonts w:ascii="Calibri" w:hAnsi="Calibri" w:cs="Calibri"/>
        </w:rPr>
        <w:t>additional</w:t>
      </w:r>
      <w:r w:rsidRPr="09482C89" w:rsidR="09482C89">
        <w:rPr>
          <w:rFonts w:ascii="Calibri" w:hAnsi="Calibri" w:cs="Calibri"/>
        </w:rPr>
        <w:t xml:space="preserve"> needs and that the wording of the constitution flows through to matched wording on our website.   MV explained that there are large numbers of applications for younger people, still awaiting diagnosis, and not enough is known which is not helpful in making decisions especially when trustees are not medically trained.</w:t>
      </w:r>
    </w:p>
    <w:p w:rsidR="00742E8B" w:rsidP="00742E8B" w:rsidRDefault="00742E8B" w14:paraId="394D9A45" w14:textId="77777777">
      <w:pPr>
        <w:spacing w:after="0"/>
        <w:ind w:left="720"/>
        <w:rPr>
          <w:rFonts w:ascii="Calibri" w:hAnsi="Calibri" w:cs="Calibri"/>
        </w:rPr>
      </w:pPr>
    </w:p>
    <w:p w:rsidR="00742E8B" w:rsidP="00742E8B" w:rsidRDefault="00742E8B" w14:paraId="6A75DC1E" w14:textId="70678E4C">
      <w:pPr>
        <w:ind w:firstLine="720"/>
        <w:rPr>
          <w:u w:val="single"/>
        </w:rPr>
      </w:pPr>
      <w:r w:rsidRPr="11D1ED4F">
        <w:rPr>
          <w:u w:val="single"/>
        </w:rPr>
        <w:t>The issue</w:t>
      </w:r>
    </w:p>
    <w:p w:rsidR="00742E8B" w:rsidP="00742E8B" w:rsidRDefault="00742E8B" w14:paraId="468A5A18" w14:textId="77777777">
      <w:pPr>
        <w:ind w:left="720"/>
      </w:pPr>
      <w:r>
        <w:t>The wording in our constitution does not flow through into the wording on our website around membership criteria and does not always flow though to our decision making around applications for membership.</w:t>
      </w:r>
    </w:p>
    <w:p w:rsidR="00742E8B" w:rsidP="00742E8B" w:rsidRDefault="00742E8B" w14:paraId="44AF1379" w14:textId="77777777">
      <w:pPr>
        <w:ind w:firstLine="720"/>
      </w:pPr>
      <w:r>
        <w:t>This is the wording in the SFC Constitution adopted on 26.9.2019:</w:t>
      </w:r>
    </w:p>
    <w:p w:rsidR="00742E8B" w:rsidP="00742E8B" w:rsidRDefault="00742E8B" w14:paraId="0B8AF11C" w14:textId="77777777">
      <w:pPr>
        <w:ind w:left="720"/>
      </w:pPr>
      <w:r>
        <w:t xml:space="preserve">The charity seeks to address the limited access some families and carers of children with </w:t>
      </w:r>
      <w:r w:rsidRPr="11D1ED4F">
        <w:rPr>
          <w:b/>
          <w:bCs/>
          <w:i/>
          <w:iCs/>
          <w:highlight w:val="yellow"/>
        </w:rPr>
        <w:t>additional needs</w:t>
      </w:r>
      <w:r>
        <w:t xml:space="preserve"> experience when attempting to take part in mainstream leisure and entertainment.......</w:t>
      </w:r>
    </w:p>
    <w:p w:rsidR="00742E8B" w:rsidP="00742E8B" w:rsidRDefault="00742E8B" w14:paraId="6C508514" w14:textId="77777777">
      <w:pPr>
        <w:ind w:left="720"/>
      </w:pPr>
      <w:proofErr w:type="gramStart"/>
      <w:r>
        <w:t>…..</w:t>
      </w:r>
      <w:proofErr w:type="gramEnd"/>
      <w:r>
        <w:t xml:space="preserve">Our aim is to enable the parents, extended, families, carers and professional care providers and the </w:t>
      </w:r>
      <w:r w:rsidRPr="11D1ED4F">
        <w:rPr>
          <w:b/>
          <w:bCs/>
          <w:i/>
          <w:iCs/>
          <w:highlight w:val="yellow"/>
        </w:rPr>
        <w:t>disabled</w:t>
      </w:r>
      <w:r>
        <w:t xml:space="preserve"> children and young people they care for to take part in activities....</w:t>
      </w:r>
    </w:p>
    <w:p w:rsidR="00742E8B" w:rsidP="00742E8B" w:rsidRDefault="00742E8B" w14:paraId="680E3C29" w14:textId="77777777"/>
    <w:p w:rsidR="00742E8B" w:rsidP="00742E8B" w:rsidRDefault="00742E8B" w14:paraId="0526E051" w14:textId="77777777">
      <w:pPr>
        <w:ind w:firstLine="720"/>
      </w:pPr>
      <w:r>
        <w:t>This is the wording on the “join us” page of our website:</w:t>
      </w:r>
    </w:p>
    <w:p w:rsidR="00742E8B" w:rsidP="00742E8B" w:rsidRDefault="00742E8B" w14:paraId="3F783AB9" w14:textId="77777777">
      <w:pPr>
        <w:ind w:left="720"/>
      </w:pPr>
      <w:r>
        <w:t xml:space="preserve">The qualifying child must have a </w:t>
      </w:r>
      <w:r w:rsidRPr="11D1ED4F">
        <w:rPr>
          <w:b/>
          <w:bCs/>
          <w:i/>
          <w:iCs/>
          <w:highlight w:val="yellow"/>
        </w:rPr>
        <w:t>disability</w:t>
      </w:r>
      <w:r>
        <w:t xml:space="preserve"> (with documentary evidence of disability from a medical or health professional) that inhibits them from accessing mainstream activities</w:t>
      </w:r>
      <w:proofErr w:type="gramStart"/>
      <w:r>
        <w:t>.....</w:t>
      </w:r>
      <w:proofErr w:type="gramEnd"/>
    </w:p>
    <w:p w:rsidR="00742E8B" w:rsidP="00047B4D" w:rsidRDefault="00742E8B" w14:paraId="5D204BAB" w14:textId="46256668">
      <w:pPr>
        <w:ind w:left="720"/>
        <w:rPr>
          <w:u w:val="single"/>
        </w:rPr>
      </w:pPr>
      <w:proofErr w:type="gramStart"/>
      <w:r>
        <w:t>….Not</w:t>
      </w:r>
      <w:proofErr w:type="gramEnd"/>
      <w:r>
        <w:t xml:space="preserve"> all children with SEN are disabled. Some children who have SEN may also have a disability but there will be other children who have a disability but no SEN.</w:t>
      </w:r>
    </w:p>
    <w:p w:rsidR="00742E8B" w:rsidP="00742E8B" w:rsidRDefault="00742E8B" w14:paraId="3B03C075" w14:textId="77777777">
      <w:pPr>
        <w:ind w:firstLine="720"/>
      </w:pPr>
      <w:r w:rsidRPr="11D1ED4F">
        <w:rPr>
          <w:u w:val="single"/>
        </w:rPr>
        <w:t>The goal</w:t>
      </w:r>
    </w:p>
    <w:p w:rsidR="00742E8B" w:rsidP="00742E8B" w:rsidRDefault="00742E8B" w14:paraId="19FB111D" w14:textId="77777777">
      <w:pPr>
        <w:ind w:left="720"/>
      </w:pPr>
      <w:r>
        <w:t xml:space="preserve">To have a clear match between our public documentation and our practice around membership criteria.  To clarify whether we use “additional needs” or “disability” as these are different.  The former is much wider and includes CYP with potentially disabling conditions or severe chronic illness or Special Educational Needs.  A disability is defined as a physical or mental impairment that has an adverse, </w:t>
      </w:r>
      <w:proofErr w:type="gramStart"/>
      <w:r>
        <w:t>substantial</w:t>
      </w:r>
      <w:proofErr w:type="gramEnd"/>
      <w:r>
        <w:t xml:space="preserve"> and long-term effect on the ability to carry out normal day to day activities.  My belief is that the Board of Trustees has an intention to admit CYP with disabilities to our membership.</w:t>
      </w:r>
    </w:p>
    <w:p w:rsidR="00742E8B" w:rsidP="00742E8B" w:rsidRDefault="00742E8B" w14:paraId="4FCC3963" w14:textId="77777777">
      <w:pPr>
        <w:ind w:left="720"/>
        <w:rPr>
          <w:u w:val="single"/>
        </w:rPr>
      </w:pPr>
      <w:r w:rsidRPr="11D1ED4F">
        <w:rPr>
          <w:u w:val="single"/>
        </w:rPr>
        <w:t>Proposed action</w:t>
      </w:r>
    </w:p>
    <w:p w:rsidR="00742E8B" w:rsidP="00742E8B" w:rsidRDefault="00742E8B" w14:paraId="68C2591D" w14:textId="77777777">
      <w:pPr>
        <w:pStyle w:val="ListParagraph"/>
        <w:numPr>
          <w:ilvl w:val="0"/>
          <w:numId w:val="6"/>
        </w:numPr>
        <w:spacing w:after="160" w:line="259" w:lineRule="auto"/>
      </w:pPr>
      <w:r>
        <w:lastRenderedPageBreak/>
        <w:t>Change the wording of our constitution to remove “additional needs” and replace with “disabilities” by tabling a vote at the AGM in November</w:t>
      </w:r>
    </w:p>
    <w:p w:rsidR="00742E8B" w:rsidP="00047B4D" w:rsidRDefault="00742E8B" w14:paraId="02E198B0" w14:textId="77777777">
      <w:pPr>
        <w:ind w:left="720"/>
      </w:pPr>
      <w:r>
        <w:t>(Amendments to the constitution can be made by a resolution passed by not less than two thirds of the members present at an EGM or AGM where 21 days written notice has been given to every member.)</w:t>
      </w:r>
    </w:p>
    <w:p w:rsidR="00742E8B" w:rsidP="00742E8B" w:rsidRDefault="00742E8B" w14:paraId="23AB41AD" w14:textId="77777777">
      <w:pPr>
        <w:pStyle w:val="ListParagraph"/>
        <w:numPr>
          <w:ilvl w:val="0"/>
          <w:numId w:val="5"/>
        </w:numPr>
        <w:spacing w:after="160" w:line="259" w:lineRule="auto"/>
      </w:pPr>
      <w:r>
        <w:t xml:space="preserve">Re-introduce a question around rate of DLA Care or PIP equivalent to our membership application form to help Trustees in applying the membership criteria to </w:t>
      </w:r>
      <w:proofErr w:type="gramStart"/>
      <w:r>
        <w:t>applications</w:t>
      </w:r>
      <w:proofErr w:type="gramEnd"/>
    </w:p>
    <w:p w:rsidR="0016647D" w:rsidP="00742E8B" w:rsidRDefault="0016647D" w14:paraId="4BA9B741" w14:textId="7C0343FE">
      <w:pPr>
        <w:spacing w:after="0"/>
        <w:ind w:left="720"/>
        <w:rPr>
          <w:rFonts w:ascii="Calibri" w:hAnsi="Calibri" w:cs="Calibri"/>
        </w:rPr>
      </w:pPr>
    </w:p>
    <w:p w:rsidR="0016647D" w:rsidP="0016647D" w:rsidRDefault="00AD756E" w14:paraId="00CF7E62" w14:textId="4E81D139">
      <w:pPr>
        <w:spacing w:after="0"/>
        <w:ind w:left="720"/>
        <w:rPr>
          <w:rFonts w:ascii="Calibri" w:hAnsi="Calibri" w:cs="Calibri"/>
        </w:rPr>
      </w:pPr>
      <w:r w:rsidRPr="09482C89" w:rsidR="09482C89">
        <w:rPr>
          <w:rFonts w:ascii="Calibri" w:hAnsi="Calibri" w:cs="Calibri"/>
        </w:rPr>
        <w:t>The proposal was put to the members present for a vote and was approved unanimously.</w:t>
      </w:r>
    </w:p>
    <w:p w:rsidR="045A42A9" w:rsidP="045A42A9" w:rsidRDefault="045A42A9" w14:paraId="1522DD4D" w14:textId="20E60121">
      <w:pPr>
        <w:spacing w:after="0"/>
        <w:ind w:left="720"/>
        <w:rPr>
          <w:rFonts w:ascii="Calibri" w:hAnsi="Calibri" w:cs="Calibri"/>
        </w:rPr>
      </w:pPr>
    </w:p>
    <w:p w:rsidR="001F615A" w:rsidP="005056E4" w:rsidRDefault="005056E4" w14:paraId="146F65FF" w14:textId="77777777">
      <w:pPr>
        <w:pStyle w:val="ListParagraph"/>
        <w:numPr>
          <w:ilvl w:val="0"/>
          <w:numId w:val="1"/>
        </w:numPr>
        <w:tabs>
          <w:tab w:val="center" w:pos="4513"/>
        </w:tabs>
      </w:pPr>
      <w:r w:rsidRPr="005056E4">
        <w:rPr>
          <w:b/>
          <w:bCs/>
        </w:rPr>
        <w:t>Activities</w:t>
      </w:r>
      <w:r>
        <w:t xml:space="preserve"> </w:t>
      </w:r>
    </w:p>
    <w:p w:rsidR="00CB0CB3" w:rsidP="00CB0CB3" w:rsidRDefault="00CB0CB3" w14:paraId="5F59578E" w14:textId="700BF18A">
      <w:pPr>
        <w:pStyle w:val="ListParagraph"/>
        <w:tabs>
          <w:tab w:val="center" w:pos="4513"/>
        </w:tabs>
      </w:pPr>
      <w:r>
        <w:t>Membership survey</w:t>
      </w:r>
      <w:r w:rsidR="00611257">
        <w:t xml:space="preserve"> – LS shared 76 responses.</w:t>
      </w:r>
    </w:p>
    <w:p w:rsidR="00611257" w:rsidP="00CB0CB3" w:rsidRDefault="00611257" w14:paraId="0B2195EA" w14:textId="38B486A4">
      <w:pPr>
        <w:pStyle w:val="ListParagraph"/>
        <w:tabs>
          <w:tab w:val="center" w:pos="4513"/>
        </w:tabs>
      </w:pPr>
      <w:r w:rsidR="09482C89">
        <w:rPr/>
        <w:t xml:space="preserve">44 responders were from South Glos and 32 were from </w:t>
      </w:r>
      <w:r w:rsidR="09482C89">
        <w:rPr/>
        <w:t>Bristol and</w:t>
      </w:r>
      <w:r w:rsidR="09482C89">
        <w:rPr/>
        <w:t xml:space="preserve"> covered a broad age range</w:t>
      </w:r>
      <w:r w:rsidR="09482C89">
        <w:rPr/>
        <w:t xml:space="preserve">.  </w:t>
      </w:r>
      <w:r w:rsidR="09482C89">
        <w:rPr/>
        <w:t>All questions were posed by South Glos Council.</w:t>
      </w:r>
    </w:p>
    <w:p w:rsidR="00611257" w:rsidP="00CB0CB3" w:rsidRDefault="00AD756E" w14:paraId="2880C418" w14:textId="20510888">
      <w:pPr>
        <w:pStyle w:val="ListParagraph"/>
        <w:tabs>
          <w:tab w:val="center" w:pos="4513"/>
        </w:tabs>
      </w:pPr>
      <w:r w:rsidR="09482C89">
        <w:rPr/>
        <w:t xml:space="preserve">Response ratings were </w:t>
      </w:r>
      <w:r w:rsidR="09482C89">
        <w:rPr/>
        <w:t>between</w:t>
      </w:r>
      <w:r w:rsidR="09482C89">
        <w:rPr/>
        <w:t xml:space="preserve"> 3.4-3.7 ratings out of 4 over the various questions.</w:t>
      </w:r>
    </w:p>
    <w:p w:rsidR="00611257" w:rsidP="00CB0CB3" w:rsidRDefault="00AD756E" w14:paraId="3F1F54C6" w14:textId="222E5B32">
      <w:pPr>
        <w:pStyle w:val="ListParagraph"/>
        <w:tabs>
          <w:tab w:val="center" w:pos="4513"/>
        </w:tabs>
      </w:pPr>
      <w:r w:rsidR="09482C89">
        <w:rPr/>
        <w:t>The trustees will send an update on the results to members</w:t>
      </w:r>
    </w:p>
    <w:p w:rsidR="00611257" w:rsidP="00CB0CB3" w:rsidRDefault="00611257" w14:paraId="160E6480" w14:textId="77777777">
      <w:pPr>
        <w:pStyle w:val="ListParagraph"/>
        <w:tabs>
          <w:tab w:val="center" w:pos="4513"/>
        </w:tabs>
      </w:pPr>
    </w:p>
    <w:p w:rsidR="00611257" w:rsidP="00CB0CB3" w:rsidRDefault="00AD756E" w14:paraId="42A31793" w14:textId="19DC9BC1">
      <w:pPr>
        <w:pStyle w:val="ListParagraph"/>
        <w:tabs>
          <w:tab w:val="center" w:pos="4513"/>
        </w:tabs>
      </w:pPr>
      <w:r w:rsidR="09482C89">
        <w:rPr/>
        <w:t xml:space="preserve">The main feedback from the comments </w:t>
      </w:r>
      <w:r w:rsidR="09482C89">
        <w:rPr/>
        <w:t>was</w:t>
      </w:r>
      <w:r w:rsidR="09482C89">
        <w:rPr/>
        <w:t xml:space="preserve"> that the SFC is a “lifeline” to many families.</w:t>
      </w:r>
    </w:p>
    <w:p w:rsidR="00611257" w:rsidP="00CB0CB3" w:rsidRDefault="00AD756E" w14:paraId="15B059CC" w14:textId="267A6AA2">
      <w:pPr>
        <w:pStyle w:val="ListParagraph"/>
        <w:tabs>
          <w:tab w:val="center" w:pos="4513"/>
        </w:tabs>
      </w:pPr>
      <w:r w:rsidR="09482C89">
        <w:rPr/>
        <w:t xml:space="preserve">LS addressed some criticism, around availability of some activities. We have recently been caught out with sheer numbers of bookings, where activities have been less popular in previous years and will look to book more sessions </w:t>
      </w:r>
      <w:r w:rsidR="09482C89">
        <w:rPr/>
        <w:t>in  2024</w:t>
      </w:r>
      <w:r w:rsidR="09482C89">
        <w:rPr/>
        <w:t xml:space="preserve"> where availability was limited in 2023. </w:t>
      </w:r>
    </w:p>
    <w:p w:rsidR="00611257" w:rsidP="00CB0CB3" w:rsidRDefault="00611257" w14:paraId="42DD9CCF" w14:textId="77777777">
      <w:pPr>
        <w:pStyle w:val="ListParagraph"/>
        <w:tabs>
          <w:tab w:val="center" w:pos="4513"/>
        </w:tabs>
      </w:pPr>
    </w:p>
    <w:p w:rsidR="00611257" w:rsidP="00CB0CB3" w:rsidRDefault="00AD756E" w14:paraId="7ECABEB6" w14:textId="348C6191">
      <w:pPr>
        <w:pStyle w:val="ListParagraph"/>
        <w:tabs>
          <w:tab w:val="center" w:pos="4513"/>
        </w:tabs>
      </w:pPr>
      <w:r w:rsidR="09482C89">
        <w:rPr/>
        <w:t>Also</w:t>
      </w:r>
      <w:r w:rsidR="09482C89">
        <w:rPr/>
        <w:t xml:space="preserve"> to address comments as regards to accessibility needs, it was never expected that everyone would be able go to </w:t>
      </w:r>
      <w:r w:rsidR="09482C89">
        <w:rPr/>
        <w:t>everything</w:t>
      </w:r>
      <w:r w:rsidR="09482C89">
        <w:rPr/>
        <w:t xml:space="preserve"> but the Trustees will </w:t>
      </w:r>
      <w:r w:rsidR="09482C89">
        <w:rPr/>
        <w:t>investigate</w:t>
      </w:r>
      <w:r w:rsidR="09482C89">
        <w:rPr/>
        <w:t xml:space="preserve"> that more as we strive to be accessible to all.</w:t>
      </w:r>
    </w:p>
    <w:p w:rsidR="00236B36" w:rsidP="00C3795D" w:rsidRDefault="00236B36" w14:paraId="35B197F5" w14:textId="77777777">
      <w:pPr>
        <w:pStyle w:val="ListParagraph"/>
        <w:tabs>
          <w:tab w:val="center" w:pos="4513"/>
        </w:tabs>
        <w:ind w:left="1440"/>
      </w:pPr>
    </w:p>
    <w:p w:rsidR="045A42A9" w:rsidP="045A42A9" w:rsidRDefault="045A42A9" w14:paraId="0446CF83" w14:textId="14BEEE75">
      <w:pPr>
        <w:pStyle w:val="ListParagraph"/>
        <w:tabs>
          <w:tab w:val="center" w:pos="4513"/>
        </w:tabs>
        <w:ind w:left="1440"/>
      </w:pPr>
    </w:p>
    <w:p w:rsidR="005056E4" w:rsidP="005056E4" w:rsidRDefault="005056E4" w14:paraId="24CE8737" w14:textId="1E8B2E80">
      <w:pPr>
        <w:pStyle w:val="ListParagraph"/>
        <w:numPr>
          <w:ilvl w:val="0"/>
          <w:numId w:val="1"/>
        </w:numPr>
        <w:tabs>
          <w:tab w:val="center" w:pos="4513"/>
        </w:tabs>
        <w:rPr/>
      </w:pPr>
      <w:r w:rsidRPr="09482C89" w:rsidR="09482C89">
        <w:rPr>
          <w:b w:val="1"/>
          <w:bCs w:val="1"/>
        </w:rPr>
        <w:t>Trustee opportunities</w:t>
      </w:r>
      <w:r w:rsidR="09482C89">
        <w:rPr/>
        <w:t xml:space="preserve"> –Anyone who would like to join the committee or </w:t>
      </w:r>
      <w:r w:rsidR="09482C89">
        <w:rPr/>
        <w:t>help</w:t>
      </w:r>
      <w:r w:rsidR="09482C89">
        <w:rPr/>
        <w:t xml:space="preserve"> in any way would be most welcome.</w:t>
      </w:r>
    </w:p>
    <w:p w:rsidR="002E1C88" w:rsidP="002E1C88" w:rsidRDefault="002E1C88" w14:paraId="21BA1061" w14:textId="77777777">
      <w:pPr>
        <w:pStyle w:val="ListParagraph"/>
        <w:tabs>
          <w:tab w:val="center" w:pos="4513"/>
        </w:tabs>
      </w:pPr>
    </w:p>
    <w:p w:rsidR="045A42A9" w:rsidP="045A42A9" w:rsidRDefault="045A42A9" w14:paraId="2003DCBE" w14:textId="6D221B13">
      <w:pPr>
        <w:pStyle w:val="ListParagraph"/>
        <w:tabs>
          <w:tab w:val="center" w:pos="4513"/>
        </w:tabs>
      </w:pPr>
    </w:p>
    <w:p w:rsidR="00D82C0C" w:rsidP="00695243" w:rsidRDefault="045A42A9" w14:paraId="6E2324B2" w14:textId="569FB948">
      <w:pPr>
        <w:pStyle w:val="ListParagraph"/>
        <w:numPr>
          <w:ilvl w:val="0"/>
          <w:numId w:val="1"/>
        </w:numPr>
        <w:tabs>
          <w:tab w:val="center" w:pos="4513"/>
        </w:tabs>
      </w:pPr>
      <w:r w:rsidRPr="00047B4D">
        <w:rPr>
          <w:b/>
          <w:bCs/>
        </w:rPr>
        <w:t>Fundraising opportunities and connections</w:t>
      </w:r>
      <w:r>
        <w:t xml:space="preserve"> – </w:t>
      </w:r>
      <w:r w:rsidR="00611257">
        <w:t>LS</w:t>
      </w:r>
      <w:r w:rsidR="00AD756E">
        <w:t xml:space="preserve"> reminded members attending to</w:t>
      </w:r>
      <w:r w:rsidR="00611257">
        <w:t xml:space="preserve"> let us know if anyone knows of </w:t>
      </w:r>
      <w:r w:rsidR="00AD756E">
        <w:t>organisations</w:t>
      </w:r>
      <w:r w:rsidR="00611257">
        <w:t xml:space="preserve"> offering grants.</w:t>
      </w:r>
      <w:r w:rsidR="00826EEE">
        <w:t xml:space="preserve"> CS </w:t>
      </w:r>
      <w:r w:rsidR="00AD756E">
        <w:t>suggested</w:t>
      </w:r>
      <w:r w:rsidR="00826EEE">
        <w:t xml:space="preserve"> easy fundraising</w:t>
      </w:r>
      <w:r w:rsidR="00AD756E">
        <w:t>, which the club already uses</w:t>
      </w:r>
      <w:r w:rsidR="00826EEE">
        <w:t>. JB suggestion we do refresher email</w:t>
      </w:r>
      <w:r w:rsidR="00047B4D">
        <w:t xml:space="preserve"> and which the trustees agreed to </w:t>
      </w:r>
      <w:proofErr w:type="gramStart"/>
      <w:r w:rsidR="00826EEE">
        <w:t>ACTION</w:t>
      </w:r>
      <w:proofErr w:type="gramEnd"/>
    </w:p>
    <w:p w:rsidR="00047B4D" w:rsidP="00047B4D" w:rsidRDefault="00047B4D" w14:paraId="6A7FC5BD" w14:textId="77777777">
      <w:pPr>
        <w:pStyle w:val="ListParagraph"/>
        <w:tabs>
          <w:tab w:val="center" w:pos="4513"/>
        </w:tabs>
      </w:pPr>
    </w:p>
    <w:p w:rsidRPr="00924834" w:rsidR="005F4B91" w:rsidP="00924834" w:rsidRDefault="000E4A9D" w14:paraId="6E2324B3" w14:textId="106D14ED">
      <w:pPr>
        <w:pStyle w:val="ListParagraph"/>
        <w:numPr>
          <w:ilvl w:val="0"/>
          <w:numId w:val="1"/>
        </w:numPr>
        <w:rPr>
          <w:b/>
        </w:rPr>
      </w:pPr>
      <w:r w:rsidRPr="000E4A9D">
        <w:rPr>
          <w:b/>
        </w:rPr>
        <w:t>Any questions</w:t>
      </w:r>
    </w:p>
    <w:p w:rsidR="0016058D" w:rsidP="008637F9" w:rsidRDefault="00047B4D" w14:paraId="6E2324B4" w14:textId="3155A009">
      <w:pPr>
        <w:ind w:left="720"/>
      </w:pPr>
      <w:r>
        <w:t xml:space="preserve">LS </w:t>
      </w:r>
      <w:r w:rsidR="0016058D">
        <w:t>opened the floor for questions.</w:t>
      </w:r>
      <w:r w:rsidR="00826EEE">
        <w:t xml:space="preserve"> </w:t>
      </w:r>
    </w:p>
    <w:p w:rsidR="00047B4D" w:rsidP="00047B4D" w:rsidRDefault="00826EEE" w14:paraId="3F312FA7" w14:textId="77777777">
      <w:pPr>
        <w:ind w:left="720"/>
      </w:pPr>
      <w:r>
        <w:t>EH</w:t>
      </w:r>
      <w:r w:rsidR="00047B4D">
        <w:t xml:space="preserve"> would like m</w:t>
      </w:r>
      <w:r>
        <w:t xml:space="preserve">ore </w:t>
      </w:r>
      <w:r w:rsidR="00047B4D">
        <w:t>short breaks.</w:t>
      </w:r>
    </w:p>
    <w:p w:rsidRPr="00941D42" w:rsidR="00DC43FE" w:rsidP="00047B4D" w:rsidRDefault="00047B4D" w14:paraId="6E2324C4" w14:textId="375AD0A4">
      <w:pPr>
        <w:ind w:left="720"/>
      </w:pPr>
      <w:r>
        <w:t>Meeting en</w:t>
      </w:r>
      <w:r w:rsidR="00826EEE">
        <w:t xml:space="preserve">ded </w:t>
      </w:r>
      <w:r>
        <w:t xml:space="preserve">at </w:t>
      </w:r>
      <w:r w:rsidR="00826EEE">
        <w:t>8.50pm</w:t>
      </w:r>
      <w:r>
        <w:t>.</w:t>
      </w:r>
    </w:p>
    <w:p w:rsidR="00264A3A" w:rsidRDefault="00264A3A" w14:paraId="6E2324C5" w14:textId="7B7DE95F">
      <w:r>
        <w:br w:type="page"/>
      </w:r>
    </w:p>
    <w:p w:rsidRPr="00264A3A" w:rsidR="00264A3A" w:rsidP="00264A3A" w:rsidRDefault="00264A3A" w14:paraId="7C0D245E" w14:textId="77777777">
      <w:pPr>
        <w:spacing w:after="0" w:line="240" w:lineRule="auto"/>
        <w:jc w:val="right"/>
        <w:rPr>
          <w:rFonts w:ascii="Arial" w:hAnsi="Arial" w:eastAsia="Times New Roman" w:cs="Times New Roman"/>
          <w:b/>
          <w:color w:val="00B050"/>
          <w:sz w:val="36"/>
          <w:szCs w:val="36"/>
        </w:rPr>
      </w:pPr>
      <w:r w:rsidRPr="00264A3A">
        <w:rPr>
          <w:rFonts w:ascii="Arial" w:hAnsi="Arial" w:eastAsia="Times New Roman" w:cs="Times New Roman"/>
          <w:b/>
          <w:noProof/>
          <w:color w:val="00B050"/>
          <w:sz w:val="36"/>
          <w:szCs w:val="36"/>
        </w:rPr>
        <w:lastRenderedPageBreak/>
        <w:drawing>
          <wp:inline distT="0" distB="0" distL="0" distR="0" wp14:anchorId="4F3094AA" wp14:editId="15C4108E">
            <wp:extent cx="854710" cy="854710"/>
            <wp:effectExtent l="0" t="0" r="2540" b="2540"/>
            <wp:docPr id="1" name="Picture 1" descr="A yellow circle with two stick figu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circle with two stick figure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4710" cy="854710"/>
                    </a:xfrm>
                    <a:prstGeom prst="rect">
                      <a:avLst/>
                    </a:prstGeom>
                  </pic:spPr>
                </pic:pic>
              </a:graphicData>
            </a:graphic>
          </wp:inline>
        </w:drawing>
      </w:r>
    </w:p>
    <w:p w:rsidRPr="00264A3A" w:rsidR="00264A3A" w:rsidP="00264A3A" w:rsidRDefault="00264A3A" w14:paraId="1F393298" w14:textId="77777777">
      <w:pPr>
        <w:spacing w:after="0" w:line="240" w:lineRule="auto"/>
        <w:rPr>
          <w:rFonts w:ascii="Arial" w:hAnsi="Arial" w:eastAsia="Times New Roman" w:cs="Times New Roman"/>
          <w:b/>
          <w:color w:val="00B050"/>
          <w:sz w:val="36"/>
          <w:szCs w:val="36"/>
        </w:rPr>
      </w:pPr>
      <w:r w:rsidRPr="00264A3A">
        <w:rPr>
          <w:rFonts w:ascii="Arial" w:hAnsi="Arial" w:eastAsia="Times New Roman" w:cs="Times New Roman"/>
          <w:b/>
          <w:color w:val="00B050"/>
          <w:sz w:val="36"/>
          <w:szCs w:val="36"/>
        </w:rPr>
        <w:t>Special Friends Club</w:t>
      </w:r>
    </w:p>
    <w:p w:rsidRPr="00264A3A" w:rsidR="00264A3A" w:rsidP="00264A3A" w:rsidRDefault="00264A3A" w14:paraId="7056C237" w14:textId="77777777">
      <w:pPr>
        <w:spacing w:after="0" w:line="240" w:lineRule="auto"/>
        <w:rPr>
          <w:rFonts w:ascii="Arial" w:hAnsi="Arial" w:eastAsia="Times New Roman" w:cs="Times New Roman"/>
          <w:b/>
          <w:color w:val="00B050"/>
          <w:sz w:val="36"/>
          <w:szCs w:val="36"/>
        </w:rPr>
      </w:pPr>
    </w:p>
    <w:p w:rsidRPr="00264A3A" w:rsidR="00264A3A" w:rsidP="00264A3A" w:rsidRDefault="00264A3A" w14:paraId="4B659F62" w14:textId="77777777">
      <w:pPr>
        <w:spacing w:after="0" w:line="240" w:lineRule="auto"/>
        <w:rPr>
          <w:rFonts w:ascii="Arial" w:hAnsi="Arial" w:eastAsia="Times New Roman" w:cs="Times New Roman"/>
          <w:b/>
          <w:bCs/>
          <w:sz w:val="24"/>
          <w:szCs w:val="24"/>
        </w:rPr>
      </w:pPr>
      <w:r w:rsidRPr="00264A3A">
        <w:rPr>
          <w:rFonts w:ascii="Arial" w:hAnsi="Arial" w:eastAsia="Times New Roman" w:cs="Times New Roman"/>
          <w:b/>
          <w:bCs/>
          <w:sz w:val="24"/>
          <w:szCs w:val="24"/>
        </w:rPr>
        <w:t>Chair’s Report to Annual General Meeting</w:t>
      </w:r>
    </w:p>
    <w:p w:rsidRPr="00264A3A" w:rsidR="00264A3A" w:rsidP="00264A3A" w:rsidRDefault="00264A3A" w14:paraId="14A03F8E" w14:textId="77777777">
      <w:pPr>
        <w:spacing w:after="0" w:line="240" w:lineRule="auto"/>
        <w:rPr>
          <w:rFonts w:ascii="Arial" w:hAnsi="Arial" w:eastAsia="Times New Roman" w:cs="Times New Roman"/>
          <w:b/>
          <w:bCs/>
          <w:sz w:val="24"/>
          <w:szCs w:val="24"/>
        </w:rPr>
      </w:pPr>
    </w:p>
    <w:p w:rsidRPr="00264A3A" w:rsidR="00264A3A" w:rsidP="00264A3A" w:rsidRDefault="00264A3A" w14:paraId="62B2F2F7" w14:textId="77777777">
      <w:pPr>
        <w:spacing w:after="0" w:line="240" w:lineRule="auto"/>
        <w:rPr>
          <w:rFonts w:ascii="Arial" w:hAnsi="Arial" w:eastAsia="Times New Roman" w:cs="Times New Roman"/>
          <w:sz w:val="24"/>
          <w:szCs w:val="24"/>
        </w:rPr>
      </w:pPr>
      <w:r w:rsidRPr="00264A3A">
        <w:rPr>
          <w:rFonts w:ascii="Arial" w:hAnsi="Arial" w:eastAsia="Times New Roman" w:cs="Times New Roman"/>
          <w:sz w:val="24"/>
          <w:szCs w:val="24"/>
        </w:rPr>
        <w:t xml:space="preserve">The period covered by this report is </w:t>
      </w:r>
      <w:r w:rsidRPr="00264A3A">
        <w:rPr>
          <w:rFonts w:ascii="Arial" w:hAnsi="Arial" w:eastAsia="Times New Roman" w:cs="Times New Roman"/>
          <w:b/>
          <w:bCs/>
          <w:sz w:val="24"/>
          <w:szCs w:val="24"/>
        </w:rPr>
        <w:t>1 April 2022 to 31</w:t>
      </w:r>
      <w:r w:rsidRPr="00264A3A">
        <w:rPr>
          <w:rFonts w:ascii="Arial" w:hAnsi="Arial" w:eastAsia="Times New Roman" w:cs="Times New Roman"/>
          <w:b/>
          <w:bCs/>
          <w:sz w:val="24"/>
          <w:szCs w:val="24"/>
          <w:vertAlign w:val="superscript"/>
        </w:rPr>
        <w:t>st</w:t>
      </w:r>
      <w:r w:rsidRPr="00264A3A">
        <w:rPr>
          <w:rFonts w:ascii="Arial" w:hAnsi="Arial" w:eastAsia="Times New Roman" w:cs="Times New Roman"/>
          <w:b/>
          <w:bCs/>
          <w:sz w:val="24"/>
          <w:szCs w:val="24"/>
        </w:rPr>
        <w:t xml:space="preserve"> March 2023.</w:t>
      </w:r>
    </w:p>
    <w:p w:rsidRPr="00264A3A" w:rsidR="00264A3A" w:rsidP="00264A3A" w:rsidRDefault="00264A3A" w14:paraId="061FD968" w14:textId="77777777">
      <w:pPr>
        <w:spacing w:after="0" w:line="240" w:lineRule="auto"/>
        <w:rPr>
          <w:rFonts w:ascii="Arial" w:hAnsi="Arial" w:eastAsia="Times New Roman" w:cs="Times New Roman"/>
          <w:sz w:val="24"/>
          <w:szCs w:val="24"/>
        </w:rPr>
      </w:pPr>
    </w:p>
    <w:p w:rsidRPr="00264A3A" w:rsidR="00264A3A" w:rsidP="00264A3A" w:rsidRDefault="00264A3A" w14:paraId="0EE41EEF" w14:textId="77777777">
      <w:pPr>
        <w:spacing w:after="0" w:line="240" w:lineRule="auto"/>
        <w:rPr>
          <w:rFonts w:ascii="Arial" w:hAnsi="Arial" w:eastAsia="Times New Roman" w:cs="Times New Roman"/>
          <w:b/>
          <w:bCs/>
          <w:sz w:val="24"/>
          <w:szCs w:val="24"/>
        </w:rPr>
      </w:pPr>
      <w:bookmarkStart w:name="_Int_kLkhGSQ8" w:id="0"/>
      <w:r w:rsidRPr="00264A3A">
        <w:rPr>
          <w:rFonts w:ascii="Arial" w:hAnsi="Arial" w:eastAsia="Times New Roman" w:cs="Times New Roman"/>
          <w:sz w:val="24"/>
          <w:szCs w:val="24"/>
        </w:rPr>
        <w:t>The Club enjoyed our first full ‘post-covid’ summer of activities without restrictions on where we could go and how we could meet.  As we remained in a strong financial position, we were able to fill the summer break with many free or heavily subsidised events to refresh the friendships in our community and celebrate being together.</w:t>
      </w:r>
    </w:p>
    <w:p w:rsidRPr="00264A3A" w:rsidR="00264A3A" w:rsidP="00264A3A" w:rsidRDefault="00264A3A" w14:paraId="60837A7C" w14:textId="77777777">
      <w:pPr>
        <w:spacing w:after="0" w:line="240" w:lineRule="auto"/>
        <w:rPr>
          <w:rFonts w:ascii="Arial" w:hAnsi="Arial" w:eastAsia="Times New Roman" w:cs="Times New Roman"/>
          <w:sz w:val="24"/>
          <w:szCs w:val="24"/>
        </w:rPr>
      </w:pPr>
    </w:p>
    <w:bookmarkEnd w:id="0"/>
    <w:p w:rsidRPr="00264A3A" w:rsidR="00264A3A" w:rsidP="00264A3A" w:rsidRDefault="00264A3A" w14:paraId="2EFEC1B6" w14:textId="77777777">
      <w:pPr>
        <w:spacing w:after="0" w:line="240" w:lineRule="auto"/>
        <w:rPr>
          <w:rFonts w:ascii="Arial" w:hAnsi="Arial" w:eastAsia="Times New Roman" w:cs="Times New Roman"/>
          <w:sz w:val="24"/>
          <w:szCs w:val="24"/>
        </w:rPr>
      </w:pPr>
      <w:r w:rsidRPr="00264A3A">
        <w:rPr>
          <w:rFonts w:ascii="Arial" w:hAnsi="Arial" w:eastAsia="Times New Roman" w:cs="Times New Roman"/>
          <w:sz w:val="24"/>
          <w:szCs w:val="24"/>
        </w:rPr>
        <w:t>We revisited SFC favourites such as Bristol Family Cycling centre, the local swimming pools and mini-beats performances at St George’s music venue while also trying out new activities - visiting Montacute House in Somerset and attending a Christmas lights display at the American Museum in Bath, for which we had some snow</w:t>
      </w:r>
      <w:bookmarkStart w:name="_Int_SBMbARzc" w:id="1"/>
      <w:r w:rsidRPr="00264A3A">
        <w:rPr>
          <w:rFonts w:ascii="Arial" w:hAnsi="Arial" w:eastAsia="Times New Roman" w:cs="Times New Roman"/>
          <w:sz w:val="24"/>
          <w:szCs w:val="24"/>
        </w:rPr>
        <w:t>.</w:t>
      </w:r>
      <w:bookmarkEnd w:id="1"/>
    </w:p>
    <w:p w:rsidRPr="00264A3A" w:rsidR="00264A3A" w:rsidP="00264A3A" w:rsidRDefault="00264A3A" w14:paraId="7E5A34B6" w14:textId="77777777">
      <w:pPr>
        <w:spacing w:after="0" w:line="240" w:lineRule="auto"/>
        <w:rPr>
          <w:rFonts w:ascii="Arial" w:hAnsi="Arial" w:eastAsia="Times New Roman" w:cs="Times New Roman"/>
          <w:sz w:val="24"/>
          <w:szCs w:val="24"/>
        </w:rPr>
      </w:pPr>
    </w:p>
    <w:p w:rsidRPr="00264A3A" w:rsidR="00264A3A" w:rsidP="00264A3A" w:rsidRDefault="00264A3A" w14:paraId="65A522E6" w14:textId="77777777">
      <w:pPr>
        <w:spacing w:after="0" w:line="240" w:lineRule="auto"/>
        <w:rPr>
          <w:rFonts w:ascii="Arial" w:hAnsi="Arial" w:eastAsia="Times New Roman" w:cs="Times New Roman"/>
          <w:sz w:val="24"/>
          <w:szCs w:val="24"/>
        </w:rPr>
      </w:pPr>
      <w:r w:rsidRPr="00264A3A">
        <w:rPr>
          <w:rFonts w:ascii="Arial" w:hAnsi="Arial" w:eastAsia="Times New Roman" w:cs="Times New Roman"/>
          <w:sz w:val="24"/>
          <w:szCs w:val="24"/>
        </w:rPr>
        <w:t>Our teens have benefited from a programme of regular rock climbing at Burrington Combe with an outdoor activity provider and practised their tennis shots with coaching at Fry tennis club. We made a regular monthly booking at a new venue for the Club hiring Super Sense, the recently opened sensory centre at Imperial Park sports club, and we offered different time slots for our teens and young adults so that they could enjoy the centre away from the younger children and siblings – for whom we booked a separate general access time slot.</w:t>
      </w:r>
    </w:p>
    <w:p w:rsidRPr="00264A3A" w:rsidR="00264A3A" w:rsidP="00264A3A" w:rsidRDefault="00264A3A" w14:paraId="0B38CA45" w14:textId="77777777">
      <w:pPr>
        <w:spacing w:after="0" w:line="240" w:lineRule="auto"/>
        <w:rPr>
          <w:rFonts w:ascii="Arial" w:hAnsi="Arial" w:eastAsia="Times New Roman" w:cs="Times New Roman"/>
          <w:sz w:val="24"/>
          <w:szCs w:val="24"/>
        </w:rPr>
      </w:pPr>
    </w:p>
    <w:p w:rsidRPr="00264A3A" w:rsidR="00264A3A" w:rsidP="00264A3A" w:rsidRDefault="00264A3A" w14:paraId="1CB45E15" w14:textId="77777777">
      <w:pPr>
        <w:spacing w:after="0" w:line="240" w:lineRule="auto"/>
        <w:rPr>
          <w:rFonts w:ascii="Arial" w:hAnsi="Arial" w:eastAsia="Times New Roman" w:cs="Times New Roman"/>
          <w:sz w:val="24"/>
          <w:szCs w:val="24"/>
        </w:rPr>
      </w:pPr>
      <w:r w:rsidRPr="00264A3A">
        <w:rPr>
          <w:rFonts w:ascii="Arial" w:hAnsi="Arial" w:eastAsia="Times New Roman" w:cs="Times New Roman"/>
          <w:sz w:val="24"/>
          <w:szCs w:val="24"/>
        </w:rPr>
        <w:t xml:space="preserve">After a three-year hiatus we were able to form a large party visiting </w:t>
      </w:r>
      <w:proofErr w:type="spellStart"/>
      <w:r w:rsidRPr="00264A3A">
        <w:rPr>
          <w:rFonts w:ascii="Arial" w:hAnsi="Arial" w:eastAsia="Times New Roman" w:cs="Times New Roman"/>
          <w:sz w:val="24"/>
          <w:szCs w:val="24"/>
        </w:rPr>
        <w:t>Center</w:t>
      </w:r>
      <w:proofErr w:type="spellEnd"/>
      <w:r w:rsidRPr="00264A3A">
        <w:rPr>
          <w:rFonts w:ascii="Arial" w:hAnsi="Arial" w:eastAsia="Times New Roman" w:cs="Times New Roman"/>
          <w:sz w:val="24"/>
          <w:szCs w:val="24"/>
        </w:rPr>
        <w:t xml:space="preserve"> Parcs Longleat Forest in March 2023.  This was the first time we had attended in March rather than the prior visits in January.  We received positive feedback about the better weather and that families were more rested and less stretched financially compared to visiting just after Christmas.</w:t>
      </w:r>
    </w:p>
    <w:p w:rsidRPr="00264A3A" w:rsidR="00264A3A" w:rsidP="00264A3A" w:rsidRDefault="00264A3A" w14:paraId="4E8A1B21" w14:textId="77777777">
      <w:pPr>
        <w:spacing w:after="0" w:line="240" w:lineRule="auto"/>
        <w:rPr>
          <w:rFonts w:ascii="Arial" w:hAnsi="Arial" w:eastAsia="Times New Roman" w:cs="Times New Roman"/>
          <w:sz w:val="24"/>
          <w:szCs w:val="24"/>
        </w:rPr>
      </w:pPr>
    </w:p>
    <w:p w:rsidRPr="00264A3A" w:rsidR="00264A3A" w:rsidP="00264A3A" w:rsidRDefault="00264A3A" w14:paraId="233F901D" w14:textId="77777777">
      <w:pPr>
        <w:spacing w:after="0" w:line="240" w:lineRule="auto"/>
        <w:rPr>
          <w:rFonts w:ascii="Arial" w:hAnsi="Arial" w:eastAsia="Times New Roman" w:cs="Times New Roman"/>
          <w:sz w:val="24"/>
          <w:szCs w:val="24"/>
        </w:rPr>
      </w:pPr>
      <w:r w:rsidRPr="00264A3A">
        <w:rPr>
          <w:rFonts w:ascii="Arial" w:hAnsi="Arial" w:eastAsia="Times New Roman" w:cs="Times New Roman"/>
          <w:sz w:val="24"/>
          <w:szCs w:val="24"/>
        </w:rPr>
        <w:t xml:space="preserve">Our membership is </w:t>
      </w:r>
      <w:bookmarkStart w:name="_Int_mGHs8ceE" w:id="2"/>
      <w:r w:rsidRPr="00264A3A">
        <w:rPr>
          <w:rFonts w:ascii="Arial" w:hAnsi="Arial" w:eastAsia="Times New Roman" w:cs="Times New Roman"/>
          <w:sz w:val="24"/>
          <w:szCs w:val="24"/>
        </w:rPr>
        <w:t>stable</w:t>
      </w:r>
      <w:bookmarkEnd w:id="2"/>
      <w:r w:rsidRPr="00264A3A">
        <w:rPr>
          <w:rFonts w:ascii="Arial" w:hAnsi="Arial" w:eastAsia="Times New Roman" w:cs="Times New Roman"/>
          <w:sz w:val="24"/>
          <w:szCs w:val="24"/>
        </w:rPr>
        <w:t xml:space="preserve"> at about 165 families. The board of Trustees reduced by 1 to 7 serving Trustees following a resignation due to family and work commitments.  We are looking to increase the number of Trustees to 8 or more again as this is comfortable in terms of workload and responsibility.  Our associate administrator has now completed a full year supporting us and we are all benefiting from her efficiencies and suggestions now that work is more familiar the second time around.</w:t>
      </w:r>
    </w:p>
    <w:p w:rsidRPr="00264A3A" w:rsidR="00264A3A" w:rsidP="00264A3A" w:rsidRDefault="00264A3A" w14:paraId="58887B2E" w14:textId="77777777">
      <w:pPr>
        <w:spacing w:after="0" w:line="240" w:lineRule="auto"/>
        <w:rPr>
          <w:rFonts w:ascii="Arial" w:hAnsi="Arial" w:eastAsia="Times New Roman" w:cs="Times New Roman"/>
          <w:sz w:val="24"/>
          <w:szCs w:val="24"/>
        </w:rPr>
      </w:pPr>
    </w:p>
    <w:p w:rsidRPr="00264A3A" w:rsidR="00264A3A" w:rsidP="00264A3A" w:rsidRDefault="00264A3A" w14:paraId="06EA7AF7" w14:textId="77777777">
      <w:pPr>
        <w:spacing w:after="0" w:line="240" w:lineRule="auto"/>
        <w:rPr>
          <w:rFonts w:ascii="Arial" w:hAnsi="Arial" w:eastAsia="Times New Roman" w:cs="Times New Roman"/>
          <w:sz w:val="24"/>
          <w:szCs w:val="24"/>
        </w:rPr>
      </w:pPr>
      <w:r w:rsidRPr="00264A3A">
        <w:rPr>
          <w:rFonts w:ascii="Arial" w:hAnsi="Arial" w:eastAsia="Times New Roman" w:cs="Times New Roman"/>
          <w:sz w:val="24"/>
          <w:szCs w:val="24"/>
        </w:rPr>
        <w:t>Liz Stratton, Chair of Trustees, June 2023</w:t>
      </w:r>
    </w:p>
    <w:p w:rsidRPr="00264A3A" w:rsidR="00264A3A" w:rsidP="00264A3A" w:rsidRDefault="00264A3A" w14:paraId="6C7C14BE" w14:textId="77777777">
      <w:pPr>
        <w:spacing w:after="0" w:line="240" w:lineRule="auto"/>
        <w:rPr>
          <w:rFonts w:ascii="Arial" w:hAnsi="Arial" w:eastAsia="Times New Roman" w:cs="Times New Roman"/>
          <w:sz w:val="24"/>
          <w:szCs w:val="24"/>
        </w:rPr>
      </w:pPr>
    </w:p>
    <w:p w:rsidRPr="00264A3A" w:rsidR="00264A3A" w:rsidP="00264A3A" w:rsidRDefault="00264A3A" w14:paraId="6F34B402" w14:textId="77777777">
      <w:pPr>
        <w:spacing w:after="0" w:line="240" w:lineRule="auto"/>
        <w:rPr>
          <w:rFonts w:ascii="Arial" w:hAnsi="Arial" w:eastAsia="Times New Roman" w:cs="Times New Roman"/>
          <w:sz w:val="24"/>
          <w:szCs w:val="24"/>
        </w:rPr>
      </w:pPr>
    </w:p>
    <w:p w:rsidRPr="00264A3A" w:rsidR="00264A3A" w:rsidP="00264A3A" w:rsidRDefault="00264A3A" w14:paraId="53EA9BA6" w14:textId="77777777">
      <w:pPr>
        <w:spacing w:after="0" w:line="240" w:lineRule="auto"/>
        <w:rPr>
          <w:rFonts w:ascii="Arial" w:hAnsi="Arial" w:eastAsia="Times New Roman" w:cs="Times New Roman"/>
          <w:sz w:val="24"/>
          <w:szCs w:val="24"/>
        </w:rPr>
      </w:pPr>
    </w:p>
    <w:p w:rsidRPr="00264A3A" w:rsidR="00264A3A" w:rsidP="00264A3A" w:rsidRDefault="00264A3A" w14:paraId="6A6210EF" w14:textId="77777777">
      <w:pPr>
        <w:spacing w:after="0" w:line="240" w:lineRule="auto"/>
        <w:rPr>
          <w:rFonts w:ascii="Arial" w:hAnsi="Arial" w:eastAsia="Times New Roman" w:cs="Times New Roman"/>
          <w:sz w:val="24"/>
          <w:szCs w:val="24"/>
        </w:rPr>
      </w:pPr>
    </w:p>
    <w:p w:rsidRPr="00941D42" w:rsidR="00585E78" w:rsidRDefault="00585E78" w14:paraId="286EC88A" w14:textId="77777777"/>
    <w:sectPr w:rsidRPr="00941D42" w:rsidR="00585E78" w:rsidSect="00047B4D">
      <w:pgSz w:w="11906" w:h="16838" w:orient="portrait"/>
      <w:pgMar w:top="1134"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6508"/>
    <w:multiLevelType w:val="hybridMultilevel"/>
    <w:tmpl w:val="6E2AA1AA"/>
    <w:lvl w:ilvl="0" w:tplc="6CB247FA">
      <w:start w:val="1"/>
      <w:numFmt w:val="bullet"/>
      <w:lvlText w:val=""/>
      <w:lvlJc w:val="left"/>
      <w:pPr>
        <w:ind w:left="1080" w:hanging="360"/>
      </w:pPr>
      <w:rPr>
        <w:rFonts w:hint="default" w:ascii="Symbol" w:hAnsi="Symbol"/>
      </w:rPr>
    </w:lvl>
    <w:lvl w:ilvl="1" w:tplc="91166C30">
      <w:start w:val="1"/>
      <w:numFmt w:val="bullet"/>
      <w:lvlText w:val="o"/>
      <w:lvlJc w:val="left"/>
      <w:pPr>
        <w:ind w:left="1800" w:hanging="360"/>
      </w:pPr>
      <w:rPr>
        <w:rFonts w:hint="default" w:ascii="Courier New" w:hAnsi="Courier New"/>
      </w:rPr>
    </w:lvl>
    <w:lvl w:ilvl="2" w:tplc="07DA7B7A">
      <w:start w:val="1"/>
      <w:numFmt w:val="bullet"/>
      <w:lvlText w:val=""/>
      <w:lvlJc w:val="left"/>
      <w:pPr>
        <w:ind w:left="2520" w:hanging="360"/>
      </w:pPr>
      <w:rPr>
        <w:rFonts w:hint="default" w:ascii="Wingdings" w:hAnsi="Wingdings"/>
      </w:rPr>
    </w:lvl>
    <w:lvl w:ilvl="3" w:tplc="664E226A">
      <w:start w:val="1"/>
      <w:numFmt w:val="bullet"/>
      <w:lvlText w:val=""/>
      <w:lvlJc w:val="left"/>
      <w:pPr>
        <w:ind w:left="3240" w:hanging="360"/>
      </w:pPr>
      <w:rPr>
        <w:rFonts w:hint="default" w:ascii="Symbol" w:hAnsi="Symbol"/>
      </w:rPr>
    </w:lvl>
    <w:lvl w:ilvl="4" w:tplc="A1269B40">
      <w:start w:val="1"/>
      <w:numFmt w:val="bullet"/>
      <w:lvlText w:val="o"/>
      <w:lvlJc w:val="left"/>
      <w:pPr>
        <w:ind w:left="3960" w:hanging="360"/>
      </w:pPr>
      <w:rPr>
        <w:rFonts w:hint="default" w:ascii="Courier New" w:hAnsi="Courier New"/>
      </w:rPr>
    </w:lvl>
    <w:lvl w:ilvl="5" w:tplc="86B2BCA8">
      <w:start w:val="1"/>
      <w:numFmt w:val="bullet"/>
      <w:lvlText w:val=""/>
      <w:lvlJc w:val="left"/>
      <w:pPr>
        <w:ind w:left="4680" w:hanging="360"/>
      </w:pPr>
      <w:rPr>
        <w:rFonts w:hint="default" w:ascii="Wingdings" w:hAnsi="Wingdings"/>
      </w:rPr>
    </w:lvl>
    <w:lvl w:ilvl="6" w:tplc="F26CC8BA">
      <w:start w:val="1"/>
      <w:numFmt w:val="bullet"/>
      <w:lvlText w:val=""/>
      <w:lvlJc w:val="left"/>
      <w:pPr>
        <w:ind w:left="5400" w:hanging="360"/>
      </w:pPr>
      <w:rPr>
        <w:rFonts w:hint="default" w:ascii="Symbol" w:hAnsi="Symbol"/>
      </w:rPr>
    </w:lvl>
    <w:lvl w:ilvl="7" w:tplc="14B274A0">
      <w:start w:val="1"/>
      <w:numFmt w:val="bullet"/>
      <w:lvlText w:val="o"/>
      <w:lvlJc w:val="left"/>
      <w:pPr>
        <w:ind w:left="6120" w:hanging="360"/>
      </w:pPr>
      <w:rPr>
        <w:rFonts w:hint="default" w:ascii="Courier New" w:hAnsi="Courier New"/>
      </w:rPr>
    </w:lvl>
    <w:lvl w:ilvl="8" w:tplc="A0E62D12">
      <w:start w:val="1"/>
      <w:numFmt w:val="bullet"/>
      <w:lvlText w:val=""/>
      <w:lvlJc w:val="left"/>
      <w:pPr>
        <w:ind w:left="6840" w:hanging="360"/>
      </w:pPr>
      <w:rPr>
        <w:rFonts w:hint="default" w:ascii="Wingdings" w:hAnsi="Wingdings"/>
      </w:rPr>
    </w:lvl>
  </w:abstractNum>
  <w:abstractNum w:abstractNumId="1" w15:restartNumberingAfterBreak="0">
    <w:nsid w:val="1D73736E"/>
    <w:multiLevelType w:val="hybridMultilevel"/>
    <w:tmpl w:val="7D220D68"/>
    <w:lvl w:ilvl="0" w:tplc="8B084CC4">
      <w:start w:val="5"/>
      <w:numFmt w:val="bullet"/>
      <w:lvlText w:val="-"/>
      <w:lvlJc w:val="left"/>
      <w:pPr>
        <w:ind w:left="1080" w:hanging="360"/>
      </w:pPr>
      <w:rPr>
        <w:rFonts w:hint="default" w:ascii="Calibri" w:hAnsi="Calibri" w:cs="Calibri"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32A98372"/>
    <w:multiLevelType w:val="hybridMultilevel"/>
    <w:tmpl w:val="F1C60256"/>
    <w:lvl w:ilvl="0" w:tplc="EE664A86">
      <w:start w:val="1"/>
      <w:numFmt w:val="bullet"/>
      <w:lvlText w:val=""/>
      <w:lvlJc w:val="left"/>
      <w:pPr>
        <w:ind w:left="1080" w:hanging="360"/>
      </w:pPr>
      <w:rPr>
        <w:rFonts w:hint="default" w:ascii="Symbol" w:hAnsi="Symbol"/>
      </w:rPr>
    </w:lvl>
    <w:lvl w:ilvl="1" w:tplc="6BBC9AD6">
      <w:start w:val="1"/>
      <w:numFmt w:val="bullet"/>
      <w:lvlText w:val="o"/>
      <w:lvlJc w:val="left"/>
      <w:pPr>
        <w:ind w:left="1800" w:hanging="360"/>
      </w:pPr>
      <w:rPr>
        <w:rFonts w:hint="default" w:ascii="Courier New" w:hAnsi="Courier New"/>
      </w:rPr>
    </w:lvl>
    <w:lvl w:ilvl="2" w:tplc="9C145ADA">
      <w:start w:val="1"/>
      <w:numFmt w:val="bullet"/>
      <w:lvlText w:val=""/>
      <w:lvlJc w:val="left"/>
      <w:pPr>
        <w:ind w:left="2520" w:hanging="360"/>
      </w:pPr>
      <w:rPr>
        <w:rFonts w:hint="default" w:ascii="Wingdings" w:hAnsi="Wingdings"/>
      </w:rPr>
    </w:lvl>
    <w:lvl w:ilvl="3" w:tplc="CA22126C">
      <w:start w:val="1"/>
      <w:numFmt w:val="bullet"/>
      <w:lvlText w:val=""/>
      <w:lvlJc w:val="left"/>
      <w:pPr>
        <w:ind w:left="3240" w:hanging="360"/>
      </w:pPr>
      <w:rPr>
        <w:rFonts w:hint="default" w:ascii="Symbol" w:hAnsi="Symbol"/>
      </w:rPr>
    </w:lvl>
    <w:lvl w:ilvl="4" w:tplc="34367B26">
      <w:start w:val="1"/>
      <w:numFmt w:val="bullet"/>
      <w:lvlText w:val="o"/>
      <w:lvlJc w:val="left"/>
      <w:pPr>
        <w:ind w:left="3960" w:hanging="360"/>
      </w:pPr>
      <w:rPr>
        <w:rFonts w:hint="default" w:ascii="Courier New" w:hAnsi="Courier New"/>
      </w:rPr>
    </w:lvl>
    <w:lvl w:ilvl="5" w:tplc="C3E018EE">
      <w:start w:val="1"/>
      <w:numFmt w:val="bullet"/>
      <w:lvlText w:val=""/>
      <w:lvlJc w:val="left"/>
      <w:pPr>
        <w:ind w:left="4680" w:hanging="360"/>
      </w:pPr>
      <w:rPr>
        <w:rFonts w:hint="default" w:ascii="Wingdings" w:hAnsi="Wingdings"/>
      </w:rPr>
    </w:lvl>
    <w:lvl w:ilvl="6" w:tplc="D4543B76">
      <w:start w:val="1"/>
      <w:numFmt w:val="bullet"/>
      <w:lvlText w:val=""/>
      <w:lvlJc w:val="left"/>
      <w:pPr>
        <w:ind w:left="5400" w:hanging="360"/>
      </w:pPr>
      <w:rPr>
        <w:rFonts w:hint="default" w:ascii="Symbol" w:hAnsi="Symbol"/>
      </w:rPr>
    </w:lvl>
    <w:lvl w:ilvl="7" w:tplc="94CC0476">
      <w:start w:val="1"/>
      <w:numFmt w:val="bullet"/>
      <w:lvlText w:val="o"/>
      <w:lvlJc w:val="left"/>
      <w:pPr>
        <w:ind w:left="6120" w:hanging="360"/>
      </w:pPr>
      <w:rPr>
        <w:rFonts w:hint="default" w:ascii="Courier New" w:hAnsi="Courier New"/>
      </w:rPr>
    </w:lvl>
    <w:lvl w:ilvl="8" w:tplc="9A100144">
      <w:start w:val="1"/>
      <w:numFmt w:val="bullet"/>
      <w:lvlText w:val=""/>
      <w:lvlJc w:val="left"/>
      <w:pPr>
        <w:ind w:left="6840" w:hanging="360"/>
      </w:pPr>
      <w:rPr>
        <w:rFonts w:hint="default" w:ascii="Wingdings" w:hAnsi="Wingdings"/>
      </w:rPr>
    </w:lvl>
  </w:abstractNum>
  <w:abstractNum w:abstractNumId="3" w15:restartNumberingAfterBreak="0">
    <w:nsid w:val="6A9B7C94"/>
    <w:multiLevelType w:val="hybridMultilevel"/>
    <w:tmpl w:val="0F02464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6D7E3D9B"/>
    <w:multiLevelType w:val="hybridMultilevel"/>
    <w:tmpl w:val="35A08516"/>
    <w:lvl w:ilvl="0" w:tplc="8B084CC4">
      <w:start w:val="5"/>
      <w:numFmt w:val="bullet"/>
      <w:lvlText w:val="-"/>
      <w:lvlJc w:val="left"/>
      <w:pPr>
        <w:ind w:left="1440" w:hanging="360"/>
      </w:pPr>
      <w:rPr>
        <w:rFonts w:hint="default" w:ascii="Calibri" w:hAnsi="Calibri" w:cs="Calibri" w:eastAsiaTheme="minorHAnsi"/>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5" w15:restartNumberingAfterBreak="0">
    <w:nsid w:val="74B21157"/>
    <w:multiLevelType w:val="multilevel"/>
    <w:tmpl w:val="730C1790"/>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348222375">
    <w:abstractNumId w:val="5"/>
  </w:num>
  <w:num w:numId="2" w16cid:durableId="941260323">
    <w:abstractNumId w:val="1"/>
  </w:num>
  <w:num w:numId="3" w16cid:durableId="1016544769">
    <w:abstractNumId w:val="3"/>
  </w:num>
  <w:num w:numId="4" w16cid:durableId="871919420">
    <w:abstractNumId w:val="4"/>
  </w:num>
  <w:num w:numId="5" w16cid:durableId="538930290">
    <w:abstractNumId w:val="2"/>
  </w:num>
  <w:num w:numId="6" w16cid:durableId="1730566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78"/>
    <w:rsid w:val="00000603"/>
    <w:rsid w:val="00014BF3"/>
    <w:rsid w:val="00035D99"/>
    <w:rsid w:val="000474F7"/>
    <w:rsid w:val="00047B4D"/>
    <w:rsid w:val="00061A5C"/>
    <w:rsid w:val="00066212"/>
    <w:rsid w:val="00075AEB"/>
    <w:rsid w:val="000857A2"/>
    <w:rsid w:val="000A0890"/>
    <w:rsid w:val="000A3B1E"/>
    <w:rsid w:val="000C4250"/>
    <w:rsid w:val="000D3DE4"/>
    <w:rsid w:val="000D450C"/>
    <w:rsid w:val="000D745D"/>
    <w:rsid w:val="000E4A9D"/>
    <w:rsid w:val="000F08BA"/>
    <w:rsid w:val="000F171B"/>
    <w:rsid w:val="000F6807"/>
    <w:rsid w:val="00126AD0"/>
    <w:rsid w:val="0013491A"/>
    <w:rsid w:val="001400F5"/>
    <w:rsid w:val="001436A5"/>
    <w:rsid w:val="0014478B"/>
    <w:rsid w:val="001506C4"/>
    <w:rsid w:val="00151C44"/>
    <w:rsid w:val="00153729"/>
    <w:rsid w:val="0016058D"/>
    <w:rsid w:val="0016647D"/>
    <w:rsid w:val="001B0760"/>
    <w:rsid w:val="001D155D"/>
    <w:rsid w:val="001D6B6A"/>
    <w:rsid w:val="001E0931"/>
    <w:rsid w:val="001F615A"/>
    <w:rsid w:val="001F7288"/>
    <w:rsid w:val="00212C9F"/>
    <w:rsid w:val="002333BC"/>
    <w:rsid w:val="00236B36"/>
    <w:rsid w:val="00242666"/>
    <w:rsid w:val="00243A99"/>
    <w:rsid w:val="00264A3A"/>
    <w:rsid w:val="00270F13"/>
    <w:rsid w:val="002809A6"/>
    <w:rsid w:val="0028369A"/>
    <w:rsid w:val="00283CEB"/>
    <w:rsid w:val="00284FB2"/>
    <w:rsid w:val="002C504F"/>
    <w:rsid w:val="002D2FA3"/>
    <w:rsid w:val="002E1C88"/>
    <w:rsid w:val="002E6B97"/>
    <w:rsid w:val="002F0F68"/>
    <w:rsid w:val="00312FE8"/>
    <w:rsid w:val="0032526C"/>
    <w:rsid w:val="00350E7D"/>
    <w:rsid w:val="00354E1E"/>
    <w:rsid w:val="0035562D"/>
    <w:rsid w:val="00371B31"/>
    <w:rsid w:val="0037361A"/>
    <w:rsid w:val="00376743"/>
    <w:rsid w:val="003B7757"/>
    <w:rsid w:val="003C34C2"/>
    <w:rsid w:val="003D3DD4"/>
    <w:rsid w:val="003F1BF4"/>
    <w:rsid w:val="00400AEF"/>
    <w:rsid w:val="00407C32"/>
    <w:rsid w:val="00421304"/>
    <w:rsid w:val="004257A4"/>
    <w:rsid w:val="004701A8"/>
    <w:rsid w:val="0047696C"/>
    <w:rsid w:val="00483FA7"/>
    <w:rsid w:val="004A4FC4"/>
    <w:rsid w:val="004C44AC"/>
    <w:rsid w:val="004D26DD"/>
    <w:rsid w:val="004E13AD"/>
    <w:rsid w:val="004E74C2"/>
    <w:rsid w:val="00504848"/>
    <w:rsid w:val="005056E4"/>
    <w:rsid w:val="00511CD3"/>
    <w:rsid w:val="00542D86"/>
    <w:rsid w:val="0054573B"/>
    <w:rsid w:val="0055453C"/>
    <w:rsid w:val="005626D3"/>
    <w:rsid w:val="005660AD"/>
    <w:rsid w:val="00580049"/>
    <w:rsid w:val="00585E78"/>
    <w:rsid w:val="00587709"/>
    <w:rsid w:val="00587EE7"/>
    <w:rsid w:val="005B23DF"/>
    <w:rsid w:val="005D5427"/>
    <w:rsid w:val="005D654F"/>
    <w:rsid w:val="005E04F8"/>
    <w:rsid w:val="005E4794"/>
    <w:rsid w:val="005E56C9"/>
    <w:rsid w:val="005F1536"/>
    <w:rsid w:val="005F4B91"/>
    <w:rsid w:val="00603779"/>
    <w:rsid w:val="00611257"/>
    <w:rsid w:val="0061155C"/>
    <w:rsid w:val="00613D45"/>
    <w:rsid w:val="00641212"/>
    <w:rsid w:val="00642FE8"/>
    <w:rsid w:val="00647433"/>
    <w:rsid w:val="00681B40"/>
    <w:rsid w:val="006914C3"/>
    <w:rsid w:val="006B6396"/>
    <w:rsid w:val="006F2DA5"/>
    <w:rsid w:val="0070198F"/>
    <w:rsid w:val="00742E8B"/>
    <w:rsid w:val="00755317"/>
    <w:rsid w:val="007578CA"/>
    <w:rsid w:val="00757C75"/>
    <w:rsid w:val="007728BE"/>
    <w:rsid w:val="00777583"/>
    <w:rsid w:val="007D4D6E"/>
    <w:rsid w:val="007E3622"/>
    <w:rsid w:val="007E7341"/>
    <w:rsid w:val="007F4582"/>
    <w:rsid w:val="00815118"/>
    <w:rsid w:val="00823227"/>
    <w:rsid w:val="00823B3E"/>
    <w:rsid w:val="00826EEE"/>
    <w:rsid w:val="00850ABA"/>
    <w:rsid w:val="008518F9"/>
    <w:rsid w:val="00853CA2"/>
    <w:rsid w:val="00855C9F"/>
    <w:rsid w:val="008574B8"/>
    <w:rsid w:val="00862D8D"/>
    <w:rsid w:val="008637F9"/>
    <w:rsid w:val="00880EF4"/>
    <w:rsid w:val="0088359F"/>
    <w:rsid w:val="00890EDC"/>
    <w:rsid w:val="008957E0"/>
    <w:rsid w:val="008A1BD0"/>
    <w:rsid w:val="008B2CD8"/>
    <w:rsid w:val="008B43A3"/>
    <w:rsid w:val="00910EDE"/>
    <w:rsid w:val="009120FC"/>
    <w:rsid w:val="0092221A"/>
    <w:rsid w:val="0092354A"/>
    <w:rsid w:val="0092391B"/>
    <w:rsid w:val="00924834"/>
    <w:rsid w:val="00935746"/>
    <w:rsid w:val="009371B1"/>
    <w:rsid w:val="00941D42"/>
    <w:rsid w:val="009649E0"/>
    <w:rsid w:val="009857BC"/>
    <w:rsid w:val="009A3E3D"/>
    <w:rsid w:val="009B6983"/>
    <w:rsid w:val="009B7651"/>
    <w:rsid w:val="009F16B3"/>
    <w:rsid w:val="009F22B2"/>
    <w:rsid w:val="00A041E1"/>
    <w:rsid w:val="00A129EF"/>
    <w:rsid w:val="00A44BA2"/>
    <w:rsid w:val="00A55AF6"/>
    <w:rsid w:val="00A57718"/>
    <w:rsid w:val="00A85010"/>
    <w:rsid w:val="00A919FA"/>
    <w:rsid w:val="00AA5D63"/>
    <w:rsid w:val="00AA7043"/>
    <w:rsid w:val="00AC063D"/>
    <w:rsid w:val="00AC4A5B"/>
    <w:rsid w:val="00AD16B2"/>
    <w:rsid w:val="00AD756E"/>
    <w:rsid w:val="00AF65A0"/>
    <w:rsid w:val="00B270F0"/>
    <w:rsid w:val="00B619DD"/>
    <w:rsid w:val="00BA65C1"/>
    <w:rsid w:val="00BC34BD"/>
    <w:rsid w:val="00BD61F3"/>
    <w:rsid w:val="00BE598C"/>
    <w:rsid w:val="00BE777D"/>
    <w:rsid w:val="00BF019C"/>
    <w:rsid w:val="00C1728C"/>
    <w:rsid w:val="00C17FD9"/>
    <w:rsid w:val="00C23640"/>
    <w:rsid w:val="00C2767F"/>
    <w:rsid w:val="00C3795D"/>
    <w:rsid w:val="00C37A9C"/>
    <w:rsid w:val="00C51722"/>
    <w:rsid w:val="00C523C3"/>
    <w:rsid w:val="00C60C8E"/>
    <w:rsid w:val="00C61267"/>
    <w:rsid w:val="00C61A25"/>
    <w:rsid w:val="00C67F98"/>
    <w:rsid w:val="00C7743F"/>
    <w:rsid w:val="00C87439"/>
    <w:rsid w:val="00C974BE"/>
    <w:rsid w:val="00CB0CB3"/>
    <w:rsid w:val="00CB77C0"/>
    <w:rsid w:val="00CE2C58"/>
    <w:rsid w:val="00D13913"/>
    <w:rsid w:val="00D20906"/>
    <w:rsid w:val="00D23A52"/>
    <w:rsid w:val="00D26A1D"/>
    <w:rsid w:val="00D45133"/>
    <w:rsid w:val="00D541EB"/>
    <w:rsid w:val="00D64E92"/>
    <w:rsid w:val="00D82C0C"/>
    <w:rsid w:val="00D84A8B"/>
    <w:rsid w:val="00D97F7D"/>
    <w:rsid w:val="00DB7B12"/>
    <w:rsid w:val="00DC43FE"/>
    <w:rsid w:val="00DE139B"/>
    <w:rsid w:val="00E230DA"/>
    <w:rsid w:val="00E44838"/>
    <w:rsid w:val="00E56044"/>
    <w:rsid w:val="00E71D45"/>
    <w:rsid w:val="00E8400F"/>
    <w:rsid w:val="00EA19D1"/>
    <w:rsid w:val="00EC0A49"/>
    <w:rsid w:val="00EC2C13"/>
    <w:rsid w:val="00EE44EF"/>
    <w:rsid w:val="00EF1BF0"/>
    <w:rsid w:val="00EF78A7"/>
    <w:rsid w:val="00F2390F"/>
    <w:rsid w:val="00F246D0"/>
    <w:rsid w:val="00F31290"/>
    <w:rsid w:val="00F31FA3"/>
    <w:rsid w:val="00F37BF4"/>
    <w:rsid w:val="00F41B66"/>
    <w:rsid w:val="00F53012"/>
    <w:rsid w:val="00FA44F5"/>
    <w:rsid w:val="00FA7DBF"/>
    <w:rsid w:val="00FB23BA"/>
    <w:rsid w:val="00FC3B4A"/>
    <w:rsid w:val="00FD7D59"/>
    <w:rsid w:val="00FE3F2A"/>
    <w:rsid w:val="045A42A9"/>
    <w:rsid w:val="09482C89"/>
    <w:rsid w:val="2BA5E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2475"/>
  <w15:docId w15:val="{686F1C41-D8F2-4DC0-B0D8-BC3BE877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2221A"/>
    <w:pPr>
      <w:ind w:left="720"/>
      <w:contextualSpacing/>
    </w:pPr>
  </w:style>
  <w:style w:type="paragraph" w:styleId="paragraph" w:customStyle="1">
    <w:name w:val="paragraph"/>
    <w:basedOn w:val="Normal"/>
    <w:rsid w:val="00AA704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A7043"/>
  </w:style>
  <w:style w:type="character" w:styleId="eop" w:customStyle="1">
    <w:name w:val="eop"/>
    <w:basedOn w:val="DefaultParagraphFont"/>
    <w:rsid w:val="00AA7043"/>
  </w:style>
  <w:style w:type="character" w:styleId="tabchar" w:customStyle="1">
    <w:name w:val="tabchar"/>
    <w:basedOn w:val="DefaultParagraphFont"/>
    <w:rsid w:val="00AA7043"/>
  </w:style>
  <w:style w:type="character" w:styleId="scxw139934039" w:customStyle="1">
    <w:name w:val="scxw139934039"/>
    <w:basedOn w:val="DefaultParagraphFont"/>
    <w:rsid w:val="00C51722"/>
  </w:style>
  <w:style w:type="paragraph" w:styleId="Header">
    <w:name w:val="header"/>
    <w:basedOn w:val="Normal"/>
    <w:link w:val="HeaderChar"/>
    <w:uiPriority w:val="99"/>
    <w:unhideWhenUsed/>
    <w:rsid w:val="007D4D6E"/>
    <w:pPr>
      <w:tabs>
        <w:tab w:val="center" w:pos="4513"/>
        <w:tab w:val="right" w:pos="9026"/>
      </w:tabs>
      <w:spacing w:after="0" w:line="240" w:lineRule="auto"/>
    </w:pPr>
  </w:style>
  <w:style w:type="character" w:styleId="HeaderChar" w:customStyle="1">
    <w:name w:val="Header Char"/>
    <w:basedOn w:val="DefaultParagraphFont"/>
    <w:link w:val="Header"/>
    <w:uiPriority w:val="99"/>
    <w:rsid w:val="007D4D6E"/>
  </w:style>
  <w:style w:type="table" w:styleId="TableGrid">
    <w:name w:val="Table Grid"/>
    <w:basedOn w:val="TableNormal"/>
    <w:uiPriority w:val="39"/>
    <w:rsid w:val="00823B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769273">
      <w:bodyDiv w:val="1"/>
      <w:marLeft w:val="0"/>
      <w:marRight w:val="0"/>
      <w:marTop w:val="0"/>
      <w:marBottom w:val="0"/>
      <w:divBdr>
        <w:top w:val="none" w:sz="0" w:space="0" w:color="auto"/>
        <w:left w:val="none" w:sz="0" w:space="0" w:color="auto"/>
        <w:bottom w:val="none" w:sz="0" w:space="0" w:color="auto"/>
        <w:right w:val="none" w:sz="0" w:space="0" w:color="auto"/>
      </w:divBdr>
      <w:divsChild>
        <w:div w:id="689068539">
          <w:marLeft w:val="0"/>
          <w:marRight w:val="0"/>
          <w:marTop w:val="0"/>
          <w:marBottom w:val="0"/>
          <w:divBdr>
            <w:top w:val="none" w:sz="0" w:space="0" w:color="auto"/>
            <w:left w:val="none" w:sz="0" w:space="0" w:color="auto"/>
            <w:bottom w:val="none" w:sz="0" w:space="0" w:color="auto"/>
            <w:right w:val="none" w:sz="0" w:space="0" w:color="auto"/>
          </w:divBdr>
        </w:div>
        <w:div w:id="509639948">
          <w:marLeft w:val="0"/>
          <w:marRight w:val="0"/>
          <w:marTop w:val="0"/>
          <w:marBottom w:val="0"/>
          <w:divBdr>
            <w:top w:val="none" w:sz="0" w:space="0" w:color="auto"/>
            <w:left w:val="none" w:sz="0" w:space="0" w:color="auto"/>
            <w:bottom w:val="none" w:sz="0" w:space="0" w:color="auto"/>
            <w:right w:val="none" w:sz="0" w:space="0" w:color="auto"/>
          </w:divBdr>
        </w:div>
        <w:div w:id="1471435342">
          <w:marLeft w:val="0"/>
          <w:marRight w:val="0"/>
          <w:marTop w:val="0"/>
          <w:marBottom w:val="0"/>
          <w:divBdr>
            <w:top w:val="none" w:sz="0" w:space="0" w:color="auto"/>
            <w:left w:val="none" w:sz="0" w:space="0" w:color="auto"/>
            <w:bottom w:val="none" w:sz="0" w:space="0" w:color="auto"/>
            <w:right w:val="none" w:sz="0" w:space="0" w:color="auto"/>
          </w:divBdr>
        </w:div>
        <w:div w:id="189341701">
          <w:marLeft w:val="0"/>
          <w:marRight w:val="0"/>
          <w:marTop w:val="0"/>
          <w:marBottom w:val="0"/>
          <w:divBdr>
            <w:top w:val="none" w:sz="0" w:space="0" w:color="auto"/>
            <w:left w:val="none" w:sz="0" w:space="0" w:color="auto"/>
            <w:bottom w:val="none" w:sz="0" w:space="0" w:color="auto"/>
            <w:right w:val="none" w:sz="0" w:space="0" w:color="auto"/>
          </w:divBdr>
        </w:div>
        <w:div w:id="1866169588">
          <w:marLeft w:val="0"/>
          <w:marRight w:val="0"/>
          <w:marTop w:val="0"/>
          <w:marBottom w:val="0"/>
          <w:divBdr>
            <w:top w:val="none" w:sz="0" w:space="0" w:color="auto"/>
            <w:left w:val="none" w:sz="0" w:space="0" w:color="auto"/>
            <w:bottom w:val="none" w:sz="0" w:space="0" w:color="auto"/>
            <w:right w:val="none" w:sz="0" w:space="0" w:color="auto"/>
          </w:divBdr>
        </w:div>
        <w:div w:id="1083835699">
          <w:marLeft w:val="0"/>
          <w:marRight w:val="0"/>
          <w:marTop w:val="0"/>
          <w:marBottom w:val="0"/>
          <w:divBdr>
            <w:top w:val="none" w:sz="0" w:space="0" w:color="auto"/>
            <w:left w:val="none" w:sz="0" w:space="0" w:color="auto"/>
            <w:bottom w:val="none" w:sz="0" w:space="0" w:color="auto"/>
            <w:right w:val="none" w:sz="0" w:space="0" w:color="auto"/>
          </w:divBdr>
        </w:div>
        <w:div w:id="32923032">
          <w:marLeft w:val="0"/>
          <w:marRight w:val="0"/>
          <w:marTop w:val="0"/>
          <w:marBottom w:val="0"/>
          <w:divBdr>
            <w:top w:val="none" w:sz="0" w:space="0" w:color="auto"/>
            <w:left w:val="none" w:sz="0" w:space="0" w:color="auto"/>
            <w:bottom w:val="none" w:sz="0" w:space="0" w:color="auto"/>
            <w:right w:val="none" w:sz="0" w:space="0" w:color="auto"/>
          </w:divBdr>
        </w:div>
        <w:div w:id="754522248">
          <w:marLeft w:val="0"/>
          <w:marRight w:val="0"/>
          <w:marTop w:val="0"/>
          <w:marBottom w:val="0"/>
          <w:divBdr>
            <w:top w:val="none" w:sz="0" w:space="0" w:color="auto"/>
            <w:left w:val="none" w:sz="0" w:space="0" w:color="auto"/>
            <w:bottom w:val="none" w:sz="0" w:space="0" w:color="auto"/>
            <w:right w:val="none" w:sz="0" w:space="0" w:color="auto"/>
          </w:divBdr>
        </w:div>
        <w:div w:id="775910114">
          <w:marLeft w:val="0"/>
          <w:marRight w:val="0"/>
          <w:marTop w:val="0"/>
          <w:marBottom w:val="0"/>
          <w:divBdr>
            <w:top w:val="none" w:sz="0" w:space="0" w:color="auto"/>
            <w:left w:val="none" w:sz="0" w:space="0" w:color="auto"/>
            <w:bottom w:val="none" w:sz="0" w:space="0" w:color="auto"/>
            <w:right w:val="none" w:sz="0" w:space="0" w:color="auto"/>
          </w:divBdr>
        </w:div>
        <w:div w:id="1980916193">
          <w:marLeft w:val="0"/>
          <w:marRight w:val="0"/>
          <w:marTop w:val="0"/>
          <w:marBottom w:val="0"/>
          <w:divBdr>
            <w:top w:val="none" w:sz="0" w:space="0" w:color="auto"/>
            <w:left w:val="none" w:sz="0" w:space="0" w:color="auto"/>
            <w:bottom w:val="none" w:sz="0" w:space="0" w:color="auto"/>
            <w:right w:val="none" w:sz="0" w:space="0" w:color="auto"/>
          </w:divBdr>
        </w:div>
        <w:div w:id="699472901">
          <w:marLeft w:val="0"/>
          <w:marRight w:val="0"/>
          <w:marTop w:val="0"/>
          <w:marBottom w:val="0"/>
          <w:divBdr>
            <w:top w:val="none" w:sz="0" w:space="0" w:color="auto"/>
            <w:left w:val="none" w:sz="0" w:space="0" w:color="auto"/>
            <w:bottom w:val="none" w:sz="0" w:space="0" w:color="auto"/>
            <w:right w:val="none" w:sz="0" w:space="0" w:color="auto"/>
          </w:divBdr>
        </w:div>
        <w:div w:id="155804932">
          <w:marLeft w:val="0"/>
          <w:marRight w:val="0"/>
          <w:marTop w:val="0"/>
          <w:marBottom w:val="0"/>
          <w:divBdr>
            <w:top w:val="none" w:sz="0" w:space="0" w:color="auto"/>
            <w:left w:val="none" w:sz="0" w:space="0" w:color="auto"/>
            <w:bottom w:val="none" w:sz="0" w:space="0" w:color="auto"/>
            <w:right w:val="none" w:sz="0" w:space="0" w:color="auto"/>
          </w:divBdr>
        </w:div>
        <w:div w:id="2058046839">
          <w:marLeft w:val="0"/>
          <w:marRight w:val="0"/>
          <w:marTop w:val="0"/>
          <w:marBottom w:val="0"/>
          <w:divBdr>
            <w:top w:val="none" w:sz="0" w:space="0" w:color="auto"/>
            <w:left w:val="none" w:sz="0" w:space="0" w:color="auto"/>
            <w:bottom w:val="none" w:sz="0" w:space="0" w:color="auto"/>
            <w:right w:val="none" w:sz="0" w:space="0" w:color="auto"/>
          </w:divBdr>
        </w:div>
        <w:div w:id="1944920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F0D0-F1BF-4AA5-9291-8516E520D1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SFC13</dc:creator>
  <lastModifiedBy>Special Friends</lastModifiedBy>
  <revision>3</revision>
  <dcterms:created xsi:type="dcterms:W3CDTF">2023-11-06T10:59:00.0000000Z</dcterms:created>
  <dcterms:modified xsi:type="dcterms:W3CDTF">2023-11-08T11:34:38.9771256Z</dcterms:modified>
</coreProperties>
</file>